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CF" w:rsidRDefault="006A04CF" w:rsidP="006A04CF">
      <w:pPr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r>
        <w:rPr>
          <w:rFonts w:ascii="宋体" w:hAnsi="宋体" w:hint="eastAsia"/>
          <w:b/>
          <w:spacing w:val="7"/>
          <w:sz w:val="30"/>
          <w:szCs w:val="30"/>
        </w:rPr>
        <w:t>大连教育学院图书馆读书月活动之二</w:t>
      </w:r>
    </w:p>
    <w:p w:rsidR="006A04CF" w:rsidRPr="006A04CF" w:rsidRDefault="006A04CF" w:rsidP="00DB09CE">
      <w:pPr>
        <w:pStyle w:val="2"/>
        <w:widowControl/>
        <w:shd w:val="clear" w:color="auto" w:fill="FFFFFF"/>
        <w:spacing w:before="0" w:beforeAutospacing="0" w:after="140" w:afterAutospacing="0" w:line="14" w:lineRule="atLeast"/>
        <w:jc w:val="center"/>
        <w:rPr>
          <w:rFonts w:asciiTheme="majorEastAsia" w:eastAsiaTheme="majorEastAsia" w:hAnsiTheme="majorEastAsia" w:cstheme="majorEastAsia" w:hint="default"/>
          <w:bCs/>
          <w:sz w:val="30"/>
          <w:szCs w:val="30"/>
        </w:rPr>
      </w:pPr>
      <w:r w:rsidRPr="006A04CF">
        <w:rPr>
          <w:rFonts w:asciiTheme="majorEastAsia" w:eastAsiaTheme="majorEastAsia" w:hAnsiTheme="majorEastAsia" w:cstheme="majorEastAsia"/>
          <w:bCs/>
          <w:sz w:val="30"/>
          <w:szCs w:val="30"/>
        </w:rPr>
        <w:t>你阅读的样子最美——图文征集活动</w:t>
      </w:r>
    </w:p>
    <w:p w:rsidR="00890A79" w:rsidRPr="00D24140" w:rsidRDefault="00EB5EFB" w:rsidP="00D24140">
      <w:pPr>
        <w:widowControl w:val="0"/>
        <w:numPr>
          <w:ilvl w:val="0"/>
          <w:numId w:val="4"/>
        </w:numPr>
        <w:adjustRightInd/>
        <w:snapToGrid/>
        <w:spacing w:after="0" w:line="480" w:lineRule="auto"/>
        <w:jc w:val="both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 w:rsidRPr="00890A79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活动目的</w:t>
      </w:r>
      <w:r w:rsidR="00DB09CE" w:rsidRPr="00D24140">
        <w:rPr>
          <w:rFonts w:asciiTheme="majorEastAsia" w:eastAsiaTheme="majorEastAsia" w:hAnsiTheme="majorEastAsia" w:cstheme="majorEastAsia"/>
          <w:b/>
          <w:bCs/>
          <w:sz w:val="24"/>
          <w:szCs w:val="24"/>
        </w:rPr>
        <w:t> </w:t>
      </w:r>
    </w:p>
    <w:p w:rsidR="00012EA9" w:rsidRPr="0023645B" w:rsidRDefault="00012EA9" w:rsidP="0023645B">
      <w:pPr>
        <w:spacing w:line="360" w:lineRule="auto"/>
        <w:ind w:firstLineChars="200" w:firstLine="480"/>
        <w:rPr>
          <w:rFonts w:asciiTheme="minorEastAsia" w:eastAsiaTheme="minorEastAsia" w:hAnsiTheme="minorEastAsia" w:cs="PingFangTC-light"/>
          <w:spacing w:val="18"/>
          <w:sz w:val="24"/>
          <w:szCs w:val="24"/>
          <w:shd w:val="clear" w:color="auto" w:fill="FFFFFF"/>
        </w:rPr>
      </w:pPr>
      <w:r w:rsidRPr="00D24140">
        <w:rPr>
          <w:rFonts w:asciiTheme="majorEastAsia" w:eastAsiaTheme="majorEastAsia" w:hAnsiTheme="majorEastAsia" w:cstheme="majorEastAsia"/>
          <w:bCs/>
          <w:sz w:val="24"/>
          <w:szCs w:val="24"/>
        </w:rPr>
        <w:t>读书是私事，也是智慧</w:t>
      </w:r>
      <w:r w:rsidRPr="0023645B">
        <w:rPr>
          <w:rFonts w:asciiTheme="minorEastAsia" w:eastAsiaTheme="minorEastAsia" w:hAnsiTheme="minorEastAsia"/>
          <w:sz w:val="24"/>
          <w:szCs w:val="24"/>
        </w:rPr>
        <w:t>事。一本书像一艘船，带领我们从狭隘的地方，驶向事业和生活的无限广阔的海洋。</w:t>
      </w:r>
      <w:r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毛姆说：</w:t>
      </w:r>
      <w:r w:rsidRPr="0023645B">
        <w:rPr>
          <w:rFonts w:asciiTheme="minorEastAsia" w:eastAsiaTheme="minorEastAsia" w:hAnsiTheme="minorEastAsia" w:cs="PingFangTC-light"/>
          <w:spacing w:val="18"/>
          <w:sz w:val="24"/>
          <w:szCs w:val="24"/>
          <w:shd w:val="clear" w:color="auto" w:fill="FFFFFF"/>
        </w:rPr>
        <w:t>“</w:t>
      </w:r>
      <w:r w:rsidR="00756861"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阅读是一座随身携带</w:t>
      </w:r>
      <w:r w:rsidR="00756861" w:rsidRPr="004F0CE2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的避</w:t>
      </w:r>
      <w:r w:rsidR="00862C7B" w:rsidRPr="004F0CE2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难</w:t>
      </w:r>
      <w:r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所</w:t>
      </w:r>
      <w:r w:rsidRPr="0023645B">
        <w:rPr>
          <w:rFonts w:asciiTheme="minorEastAsia" w:eastAsiaTheme="minorEastAsia" w:hAnsiTheme="minorEastAsia" w:cs="PingFangTC-light"/>
          <w:spacing w:val="18"/>
          <w:sz w:val="24"/>
          <w:szCs w:val="24"/>
          <w:shd w:val="clear" w:color="auto" w:fill="FFFFFF"/>
        </w:rPr>
        <w:t>”</w:t>
      </w:r>
      <w:r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。在抗疫的特殊时期，我们更需要这样一座避难所。</w:t>
      </w:r>
      <w:r w:rsidR="004251A5"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踩着春风的脚印，牵着初夏的烂漫，</w:t>
      </w:r>
      <w:r w:rsidR="00DD3A3C"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繁花似锦，绿荫如海，</w:t>
      </w:r>
      <w:r w:rsidR="004251A5"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五月翩翩而来，</w:t>
      </w:r>
      <w:r w:rsidR="00DD3A3C"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相信在2020年的春天，一定有你难忘的读书一幕，值得珍藏。</w:t>
      </w:r>
      <w:r w:rsidR="00644BD9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基于此，</w:t>
      </w:r>
      <w:r w:rsidR="00DD3A3C"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图书馆联合超星集团推出“最美读书角，最美读书人”图文征集活动。</w:t>
      </w:r>
    </w:p>
    <w:p w:rsidR="00012EA9" w:rsidRPr="00890A79" w:rsidRDefault="00890A79" w:rsidP="0023645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 w:rsidRPr="00890A79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活动对象</w:t>
      </w:r>
    </w:p>
    <w:p w:rsidR="00890A79" w:rsidRPr="00E04B04" w:rsidRDefault="00443826" w:rsidP="00443826">
      <w:pPr>
        <w:widowControl w:val="0"/>
        <w:adjustRightInd/>
        <w:snapToGrid/>
        <w:spacing w:after="0" w:line="480" w:lineRule="auto"/>
        <w:ind w:firstLineChars="200" w:firstLine="480"/>
        <w:jc w:val="both"/>
        <w:rPr>
          <w:rFonts w:asciiTheme="majorEastAsia" w:eastAsiaTheme="majorEastAsia" w:hAnsiTheme="majorEastAsia" w:cstheme="majorEastAsia"/>
          <w:bCs/>
          <w:sz w:val="24"/>
          <w:szCs w:val="24"/>
        </w:rPr>
      </w:pPr>
      <w:r w:rsidRPr="00443826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各区市县中小学教师</w:t>
      </w:r>
    </w:p>
    <w:p w:rsidR="00890A79" w:rsidRPr="0064366B" w:rsidRDefault="00890A79" w:rsidP="00890A79">
      <w:pPr>
        <w:widowControl w:val="0"/>
        <w:numPr>
          <w:ilvl w:val="0"/>
          <w:numId w:val="4"/>
        </w:numPr>
        <w:adjustRightInd/>
        <w:snapToGrid/>
        <w:spacing w:after="0" w:line="480" w:lineRule="auto"/>
        <w:jc w:val="both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 w:rsidRPr="0064366B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活动时间</w:t>
      </w:r>
    </w:p>
    <w:p w:rsidR="00890A79" w:rsidRPr="0064366B" w:rsidRDefault="00890A79" w:rsidP="009525C7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5</w:t>
      </w:r>
      <w:r w:rsidRPr="0064366B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月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6</w:t>
      </w:r>
      <w:r w:rsidRPr="0064366B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日</w:t>
      </w:r>
      <w:r w:rsidR="009525C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—</w:t>
      </w:r>
      <w:r w:rsidR="00E75698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5</w:t>
      </w:r>
      <w:r w:rsidRPr="0064366B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月20日</w:t>
      </w:r>
      <w:bookmarkStart w:id="0" w:name="_GoBack"/>
      <w:bookmarkEnd w:id="0"/>
    </w:p>
    <w:p w:rsidR="00DB09CE" w:rsidRPr="0022103C" w:rsidRDefault="0022103C" w:rsidP="00D24140">
      <w:pPr>
        <w:widowControl w:val="0"/>
        <w:numPr>
          <w:ilvl w:val="0"/>
          <w:numId w:val="4"/>
        </w:numPr>
        <w:adjustRightInd/>
        <w:snapToGrid/>
        <w:spacing w:after="0" w:line="480" w:lineRule="auto"/>
        <w:jc w:val="both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 w:rsidRPr="0022103C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活动形式</w:t>
      </w:r>
    </w:p>
    <w:p w:rsidR="00280B19" w:rsidRDefault="00DB09CE" w:rsidP="00232037">
      <w:pPr>
        <w:spacing w:line="360" w:lineRule="auto"/>
        <w:ind w:firstLineChars="200" w:firstLine="516"/>
        <w:rPr>
          <w:rFonts w:asciiTheme="minorEastAsia" w:eastAsiaTheme="minorEastAsia" w:hAnsiTheme="minorEastAsia" w:cs="宋体"/>
          <w:spacing w:val="18"/>
          <w:sz w:val="24"/>
          <w:szCs w:val="24"/>
          <w:shd w:val="clear" w:color="auto" w:fill="FFFFFF"/>
        </w:rPr>
      </w:pPr>
      <w:r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活动期间，参与活动</w:t>
      </w:r>
      <w:r w:rsidR="00AF21C3"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教师</w:t>
      </w:r>
      <w:r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随手</w:t>
      </w:r>
      <w:r w:rsidR="00FE14E6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拍</w:t>
      </w:r>
      <w:r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下身边最美阅读瞬间</w:t>
      </w:r>
      <w:r w:rsidR="000C0345" w:rsidRPr="0023645B">
        <w:rPr>
          <w:rFonts w:asciiTheme="minorEastAsia" w:eastAsiaTheme="minorEastAsia" w:hAnsiTheme="minorEastAsia" w:cs="PingFangTC-light" w:hint="eastAsia"/>
          <w:spacing w:val="18"/>
          <w:sz w:val="24"/>
          <w:szCs w:val="24"/>
          <w:shd w:val="clear" w:color="auto" w:fill="FFFFFF"/>
        </w:rPr>
        <w:t>，</w:t>
      </w:r>
      <w:r w:rsidR="00FE14E6" w:rsidRPr="00FE14E6">
        <w:rPr>
          <w:rFonts w:asciiTheme="minorEastAsia" w:eastAsiaTheme="minorEastAsia" w:hAnsiTheme="minorEastAsia" w:cs="PingFangTC-light" w:hint="eastAsia"/>
          <w:spacing w:val="18"/>
          <w:sz w:val="24"/>
          <w:szCs w:val="24"/>
          <w:shd w:val="clear" w:color="auto" w:fill="FFFFFF"/>
        </w:rPr>
        <w:t>要求立意正面积极健康</w:t>
      </w:r>
      <w:r w:rsidR="00FE14E6">
        <w:rPr>
          <w:rFonts w:asciiTheme="minorEastAsia" w:eastAsiaTheme="minorEastAsia" w:hAnsiTheme="minorEastAsia" w:cs="PingFangTC-light" w:hint="eastAsia"/>
          <w:spacing w:val="18"/>
          <w:sz w:val="24"/>
          <w:szCs w:val="24"/>
          <w:shd w:val="clear" w:color="auto" w:fill="FFFFFF"/>
        </w:rPr>
        <w:t>，</w:t>
      </w:r>
      <w:r w:rsidR="000C0345" w:rsidRPr="0023645B">
        <w:rPr>
          <w:rFonts w:asciiTheme="minorEastAsia" w:eastAsiaTheme="minorEastAsia" w:hAnsiTheme="minorEastAsia" w:cs="PingFangTC-light" w:hint="eastAsia"/>
          <w:spacing w:val="18"/>
          <w:sz w:val="24"/>
          <w:szCs w:val="24"/>
          <w:shd w:val="clear" w:color="auto" w:fill="FFFFFF"/>
        </w:rPr>
        <w:t>并配200字左右的文字说明，</w:t>
      </w:r>
      <w:r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上传</w:t>
      </w:r>
      <w:r w:rsidR="000C0345"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“</w:t>
      </w:r>
      <w:r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照片</w:t>
      </w:r>
      <w:r w:rsidR="000C0345"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+文字”</w:t>
      </w:r>
      <w:r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至超星学习通</w:t>
      </w:r>
      <w:r w:rsidRPr="0023645B">
        <w:rPr>
          <w:rFonts w:asciiTheme="minorEastAsia" w:eastAsiaTheme="minorEastAsia" w:hAnsiTheme="minorEastAsia" w:cs="PingFangTC-light"/>
          <w:spacing w:val="18"/>
          <w:sz w:val="24"/>
          <w:szCs w:val="24"/>
          <w:shd w:val="clear" w:color="auto" w:fill="FFFFFF"/>
        </w:rPr>
        <w:t>APP</w:t>
      </w:r>
      <w:r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活动作品展示区，</w:t>
      </w:r>
      <w:r w:rsidR="000C0345"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作品征集结束后，图书馆将组织有关人员组成评审组，对</w:t>
      </w:r>
      <w:r w:rsidR="00AC21A6"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参赛作品进行综合评审</w:t>
      </w:r>
      <w:r w:rsidR="000C0345" w:rsidRPr="0023645B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，并对优秀作品予以展示。</w:t>
      </w:r>
    </w:p>
    <w:p w:rsidR="00070104" w:rsidRPr="00E43969" w:rsidRDefault="00070104" w:rsidP="00070104">
      <w:pPr>
        <w:spacing w:line="360" w:lineRule="auto"/>
        <w:rPr>
          <w:rFonts w:ascii="黑体" w:eastAsia="黑体" w:hAnsi="黑体" w:cs="宋体"/>
          <w:spacing w:val="18"/>
          <w:sz w:val="24"/>
          <w:szCs w:val="24"/>
          <w:shd w:val="clear" w:color="auto" w:fill="FFFFFF"/>
        </w:rPr>
      </w:pPr>
      <w:r w:rsidRPr="00E43969">
        <w:rPr>
          <w:rFonts w:ascii="黑体" w:eastAsia="黑体" w:hAnsi="黑体" w:cs="宋体" w:hint="eastAsia"/>
          <w:spacing w:val="18"/>
          <w:sz w:val="24"/>
          <w:szCs w:val="24"/>
          <w:shd w:val="clear" w:color="auto" w:fill="FFFFFF"/>
        </w:rPr>
        <w:t>参与方式演示版：步骤详情</w:t>
      </w:r>
    </w:p>
    <w:p w:rsidR="00070104" w:rsidRDefault="00070104" w:rsidP="00070104">
      <w:pPr>
        <w:spacing w:line="360" w:lineRule="auto"/>
        <w:rPr>
          <w:rFonts w:asciiTheme="minorEastAsia" w:eastAsiaTheme="minorEastAsia" w:hAnsiTheme="minorEastAsia" w:cs="宋体"/>
          <w:spacing w:val="18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1、下载安装“超星学习通”APP</w:t>
      </w:r>
    </w:p>
    <w:p w:rsidR="00070104" w:rsidRDefault="00070104" w:rsidP="00070104">
      <w:pPr>
        <w:spacing w:line="360" w:lineRule="auto"/>
        <w:rPr>
          <w:rFonts w:asciiTheme="minorEastAsia" w:eastAsiaTheme="minorEastAsia" w:hAnsiTheme="minorEastAsia" w:cs="宋体"/>
          <w:spacing w:val="18"/>
          <w:sz w:val="24"/>
          <w:szCs w:val="24"/>
          <w:shd w:val="clear" w:color="auto" w:fill="FFFFFF"/>
        </w:rPr>
      </w:pPr>
      <w:r w:rsidRPr="00070104">
        <w:rPr>
          <w:rFonts w:asciiTheme="minorEastAsia" w:eastAsiaTheme="minorEastAsia" w:hAnsiTheme="minorEastAsia" w:cs="宋体"/>
          <w:noProof/>
          <w:spacing w:val="18"/>
          <w:sz w:val="24"/>
          <w:szCs w:val="24"/>
          <w:shd w:val="clear" w:color="auto" w:fill="FFFFFF"/>
        </w:rPr>
        <w:drawing>
          <wp:inline distT="0" distB="0" distL="0" distR="0">
            <wp:extent cx="1428750" cy="1460151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60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D5A" w:rsidRPr="00FE14E6" w:rsidRDefault="006E0D5A" w:rsidP="00FE14E6">
      <w:pPr>
        <w:widowControl w:val="0"/>
        <w:numPr>
          <w:ilvl w:val="0"/>
          <w:numId w:val="3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spacing w:val="18"/>
          <w:sz w:val="24"/>
          <w:szCs w:val="24"/>
          <w:shd w:val="clear" w:color="auto" w:fill="FFFFFF"/>
        </w:rPr>
      </w:pPr>
      <w:r w:rsidRPr="00FE14E6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lastRenderedPageBreak/>
        <w:t>按照提示注册登录学习通</w:t>
      </w:r>
    </w:p>
    <w:p w:rsidR="006E0D5A" w:rsidRPr="00FE14E6" w:rsidRDefault="006E0D5A" w:rsidP="00FE14E6">
      <w:pPr>
        <w:widowControl w:val="0"/>
        <w:numPr>
          <w:ilvl w:val="0"/>
          <w:numId w:val="3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spacing w:val="18"/>
          <w:sz w:val="24"/>
          <w:szCs w:val="24"/>
          <w:shd w:val="clear" w:color="auto" w:fill="FFFFFF"/>
        </w:rPr>
      </w:pPr>
      <w:r w:rsidRPr="00FE14E6">
        <w:rPr>
          <w:rFonts w:asciiTheme="minorEastAsia" w:eastAsiaTheme="minorEastAsia" w:hAnsiTheme="minorEastAsia" w:cs="宋体"/>
          <w:spacing w:val="18"/>
          <w:sz w:val="24"/>
          <w:szCs w:val="24"/>
          <w:shd w:val="clear" w:color="auto" w:fill="FFFFFF"/>
        </w:rPr>
        <w:t>首页点击右上角“邀请码”输入“</w:t>
      </w:r>
      <w:proofErr w:type="spellStart"/>
      <w:r w:rsidRPr="00FE14E6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dljyxy</w:t>
      </w:r>
      <w:proofErr w:type="spellEnd"/>
      <w:r w:rsidRPr="00FE14E6">
        <w:rPr>
          <w:rFonts w:asciiTheme="minorEastAsia" w:eastAsiaTheme="minorEastAsia" w:hAnsiTheme="minorEastAsia" w:cs="宋体"/>
          <w:spacing w:val="18"/>
          <w:sz w:val="24"/>
          <w:szCs w:val="24"/>
          <w:shd w:val="clear" w:color="auto" w:fill="FFFFFF"/>
        </w:rPr>
        <w:t>”，进入我馆主页面。在主页面点击“最美阅读时光” 模块进入活动页面。</w:t>
      </w:r>
    </w:p>
    <w:p w:rsidR="006E0D5A" w:rsidRDefault="006E0D5A" w:rsidP="00FE14E6">
      <w:pPr>
        <w:widowControl w:val="0"/>
        <w:numPr>
          <w:ilvl w:val="0"/>
          <w:numId w:val="3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spacing w:val="18"/>
          <w:sz w:val="24"/>
          <w:szCs w:val="24"/>
          <w:shd w:val="clear" w:color="auto" w:fill="FFFFFF"/>
        </w:rPr>
      </w:pPr>
      <w:r w:rsidRPr="00FE14E6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在报名处，填写真实有效的信息。</w:t>
      </w:r>
    </w:p>
    <w:p w:rsidR="00B1514C" w:rsidRDefault="00B1514C" w:rsidP="00FE14E6">
      <w:pPr>
        <w:widowControl w:val="0"/>
        <w:numPr>
          <w:ilvl w:val="0"/>
          <w:numId w:val="3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spacing w:val="18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在活动要求、活动时间等</w:t>
      </w:r>
      <w:r w:rsidR="004E5123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处查看相关信息</w:t>
      </w:r>
    </w:p>
    <w:p w:rsidR="004E5123" w:rsidRPr="00FE14E6" w:rsidRDefault="004E5123" w:rsidP="00FE14E6">
      <w:pPr>
        <w:widowControl w:val="0"/>
        <w:numPr>
          <w:ilvl w:val="0"/>
          <w:numId w:val="3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spacing w:val="18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在图示</w:t>
      </w:r>
      <w:r>
        <w:rPr>
          <w:rFonts w:asciiTheme="minorEastAsia" w:eastAsiaTheme="minorEastAsia" w:hAnsiTheme="minorEastAsia" w:cs="宋体" w:hint="eastAsia"/>
          <w:noProof/>
          <w:spacing w:val="18"/>
          <w:sz w:val="24"/>
          <w:szCs w:val="24"/>
          <w:shd w:val="clear" w:color="auto" w:fill="FFFFFF"/>
        </w:rPr>
        <w:drawing>
          <wp:inline distT="0" distB="0" distL="0" distR="0">
            <wp:extent cx="514350" cy="3524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AA1"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处或作品展示处</w:t>
      </w:r>
      <w:r>
        <w:rPr>
          <w:rFonts w:asciiTheme="minorEastAsia" w:eastAsiaTheme="minorEastAsia" w:hAnsiTheme="minorEastAsia" w:cs="宋体" w:hint="eastAsia"/>
          <w:spacing w:val="18"/>
          <w:sz w:val="24"/>
          <w:szCs w:val="24"/>
          <w:shd w:val="clear" w:color="auto" w:fill="FFFFFF"/>
        </w:rPr>
        <w:t>上传图片及相应文字说明。</w:t>
      </w:r>
    </w:p>
    <w:p w:rsidR="00E76C17" w:rsidRDefault="00E76C17" w:rsidP="00D31D50">
      <w:pPr>
        <w:spacing w:line="220" w:lineRule="atLeast"/>
      </w:pPr>
    </w:p>
    <w:p w:rsidR="00107A61" w:rsidRDefault="00DD2C0E" w:rsidP="00107A61">
      <w:pPr>
        <w:widowControl w:val="0"/>
        <w:adjustRightInd/>
        <w:snapToGrid/>
        <w:spacing w:after="0"/>
        <w:jc w:val="both"/>
      </w:pPr>
      <w:r w:rsidRPr="00DD2C0E">
        <w:rPr>
          <w:noProof/>
          <w:sz w:val="21"/>
        </w:rPr>
        <w:pict>
          <v:rect id="_x0000_s1031" style="position:absolute;left:0;text-align:left;margin-left:295.5pt;margin-top:64.6pt;width:46.5pt;height:10.05pt;z-index:251664384;v-text-anchor:middle" o:gfxdata="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SnR4/2QAAAAkBAAAPAAAAAAAAAAEA&#10;IAAAACIAAABkcnMvZG93bnJldi54bWxQSwECFAAUAAAACACHTuJAffTSt7kCAABwBQAADgAAAAAA&#10;AAABACAAAAAoAQAAZHJzL2Uyb0RvYy54bWxQSwUGAAAAAAYABgBZAQAAUwYAAAAA&#10;" filled="f" strokecolor="#c00000" strokeweight="1pt">
            <v:fill o:detectmouseclick="t"/>
          </v:rect>
        </w:pict>
      </w:r>
      <w:r w:rsidRPr="00DD2C0E">
        <w:rPr>
          <w:noProof/>
          <w:sz w:val="21"/>
        </w:rPr>
        <w:pict>
          <v:rect id="矩形 8" o:spid="_x0000_s1030" style="position:absolute;left:0;text-align:left;margin-left:375.2pt;margin-top:19.5pt;width:23.6pt;height:10.05pt;z-index:251663360;v-text-anchor:middle" o:gfxdata="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SnR4/2QAAAAkBAAAPAAAAAAAAAAEA&#10;IAAAACIAAABkcnMvZG93bnJldi54bWxQSwECFAAUAAAACACHTuJAffTSt7kCAABwBQAADgAAAAAA&#10;AAABACAAAAAoAQAAZHJzL2Uyb0RvYy54bWxQSwUGAAAAAAYABgBZAQAAUwYAAAAA&#10;" filled="f" strokecolor="#c00000" strokeweight="1pt">
            <v:fill o:detectmouseclick="t"/>
          </v:rect>
        </w:pict>
      </w:r>
      <w:r w:rsidRPr="00DD2C0E">
        <w:rPr>
          <w:sz w:val="21"/>
        </w:rPr>
        <w:pict>
          <v:rect id="矩形 4" o:spid="_x0000_s1026" style="position:absolute;left:0;text-align:left;margin-left:36.9pt;margin-top:140.25pt;width:36.5pt;height:32.75pt;z-index:251660288;v-text-anchor:middle" o:gfxdata="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OTd2MdcAAAALAQAADwAAAAAA&#10;AAABACAAAAAiAAAAZHJzL2Rvd25yZXYueG1sUEsBAhQAFAAAAAgAh07iQOzQcSO/AgAAcAUAAA4A&#10;AAAAAAAAAQAgAAAAJgEAAGRycy9lMm9Eb2MueG1sUEsFBgAAAAAGAAYAWQEAAFcGAAAAAA==&#10;" filled="f" strokecolor="red" strokeweight="1pt">
            <v:fill o:detectmouseclick="t"/>
          </v:rect>
        </w:pict>
      </w:r>
      <w:r w:rsidR="00107A61" w:rsidRPr="00107A61">
        <w:rPr>
          <w:rFonts w:hint="eastAsia"/>
          <w:noProof/>
        </w:rPr>
        <w:drawing>
          <wp:inline distT="0" distB="0" distL="0" distR="0">
            <wp:extent cx="1725216" cy="3067050"/>
            <wp:effectExtent l="19050" t="0" r="8334" b="0"/>
            <wp:docPr id="8" name="图片 5" descr="353c5ca2a6bda7180d81a301c834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353c5ca2a6bda7180d81a301c83438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16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15F0" w:rsidRPr="008B15F0">
        <w:rPr>
          <w:noProof/>
        </w:rPr>
        <w:drawing>
          <wp:inline distT="0" distB="0" distL="0" distR="0">
            <wp:extent cx="1728852" cy="3067050"/>
            <wp:effectExtent l="19050" t="0" r="4698" b="0"/>
            <wp:docPr id="10" name="图片 3" descr="aac34fdd4b191567b8a8b0400639d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aac34fdd4b191567b8a8b0400639d5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852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6D8" w:rsidRPr="004776D8">
        <w:rPr>
          <w:rFonts w:hint="eastAsia"/>
          <w:noProof/>
        </w:rPr>
        <w:drawing>
          <wp:inline distT="0" distB="0" distL="0" distR="0">
            <wp:extent cx="1702815" cy="3019425"/>
            <wp:effectExtent l="19050" t="0" r="0" b="0"/>
            <wp:docPr id="13" name="图片 7" descr="a0481f26390de7c45837c3d2b3f91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a0481f26390de7c45837c3d2b3f914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1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C17" w:rsidRDefault="00E76C17" w:rsidP="00E76C17">
      <w:r>
        <w:rPr>
          <w:rFonts w:hint="eastAsia"/>
        </w:rPr>
        <w:t xml:space="preserve">   </w:t>
      </w:r>
    </w:p>
    <w:p w:rsidR="0086466A" w:rsidRPr="00367475" w:rsidRDefault="0086466A" w:rsidP="0086466A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 w:rsidRPr="00367475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奖项设置</w:t>
      </w:r>
    </w:p>
    <w:p w:rsidR="0086466A" w:rsidRPr="00232037" w:rsidRDefault="0086466A" w:rsidP="00E43969">
      <w:pPr>
        <w:pStyle w:val="a6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PingFangTC-light" w:eastAsia="PingFangTC-light" w:hAnsi="PingFangTC-light" w:cs="PingFangTC-light"/>
          <w:spacing w:val="18"/>
          <w:kern w:val="2"/>
          <w:shd w:val="clear" w:color="auto" w:fill="FFFFFF"/>
        </w:rPr>
      </w:pPr>
      <w:r w:rsidRPr="00367475">
        <w:rPr>
          <w:rFonts w:asciiTheme="majorEastAsia" w:eastAsiaTheme="majorEastAsia" w:hAnsiTheme="majorEastAsia" w:cstheme="majorEastAsia" w:hint="eastAsia"/>
          <w:spacing w:val="8"/>
          <w:kern w:val="2"/>
          <w:shd w:val="clear" w:color="auto" w:fill="FFFFFF"/>
        </w:rPr>
        <w:t>1、</w:t>
      </w:r>
      <w:r w:rsidRPr="00E05D95">
        <w:rPr>
          <w:rFonts w:asciiTheme="majorEastAsia" w:eastAsiaTheme="majorEastAsia" w:hAnsiTheme="majorEastAsia" w:cstheme="majorEastAsia" w:hint="eastAsia"/>
          <w:spacing w:val="8"/>
          <w:kern w:val="2"/>
          <w:shd w:val="clear" w:color="auto" w:fill="FFFFFF"/>
        </w:rPr>
        <w:t>在收集到的作品中进行评选，</w:t>
      </w:r>
      <w:r w:rsidRPr="0023645B">
        <w:rPr>
          <w:rFonts w:ascii="宋体" w:hAnsi="宋体" w:cs="宋体" w:hint="eastAsia"/>
          <w:spacing w:val="18"/>
          <w:kern w:val="2"/>
          <w:shd w:val="clear" w:color="auto" w:fill="FFFFFF"/>
        </w:rPr>
        <w:t>若参与人数不足奖项规定人数，则实际参加人数为获奖人数。所有参与活动者，即默认接受并遵守活动规则，严禁发布涉嫌违法违规的主题内容。</w:t>
      </w:r>
      <w:r w:rsidRPr="00E05D95">
        <w:rPr>
          <w:rFonts w:asciiTheme="majorEastAsia" w:eastAsiaTheme="majorEastAsia" w:hAnsiTheme="majorEastAsia" w:cstheme="majorEastAsia" w:hint="eastAsia"/>
          <w:spacing w:val="8"/>
          <w:kern w:val="2"/>
          <w:shd w:val="clear" w:color="auto" w:fill="FFFFFF"/>
        </w:rPr>
        <w:t>最终评选一等奖</w:t>
      </w:r>
      <w:r w:rsidRPr="00E05D95">
        <w:rPr>
          <w:rFonts w:asciiTheme="majorEastAsia" w:eastAsiaTheme="majorEastAsia" w:hAnsiTheme="majorEastAsia" w:cstheme="majorEastAsia"/>
          <w:spacing w:val="8"/>
          <w:kern w:val="2"/>
          <w:shd w:val="clear" w:color="auto" w:fill="FFFFFF"/>
        </w:rPr>
        <w:t>1</w:t>
      </w:r>
      <w:r w:rsidRPr="00E05D95">
        <w:rPr>
          <w:rFonts w:asciiTheme="majorEastAsia" w:eastAsiaTheme="majorEastAsia" w:hAnsiTheme="majorEastAsia" w:cstheme="majorEastAsia" w:hint="eastAsia"/>
          <w:spacing w:val="8"/>
          <w:kern w:val="2"/>
          <w:shd w:val="clear" w:color="auto" w:fill="FFFFFF"/>
        </w:rPr>
        <w:t>名、二等奖</w:t>
      </w:r>
      <w:r w:rsidRPr="00E05D95">
        <w:rPr>
          <w:rFonts w:asciiTheme="majorEastAsia" w:eastAsiaTheme="majorEastAsia" w:hAnsiTheme="majorEastAsia" w:cstheme="majorEastAsia"/>
          <w:spacing w:val="8"/>
          <w:kern w:val="2"/>
          <w:shd w:val="clear" w:color="auto" w:fill="FFFFFF"/>
        </w:rPr>
        <w:t>3</w:t>
      </w:r>
      <w:r w:rsidRPr="00E05D95">
        <w:rPr>
          <w:rFonts w:asciiTheme="majorEastAsia" w:eastAsiaTheme="majorEastAsia" w:hAnsiTheme="majorEastAsia" w:cstheme="majorEastAsia" w:hint="eastAsia"/>
          <w:spacing w:val="8"/>
          <w:kern w:val="2"/>
          <w:shd w:val="clear" w:color="auto" w:fill="FFFFFF"/>
        </w:rPr>
        <w:t>名、三等奖</w:t>
      </w:r>
      <w:r w:rsidRPr="00E05D95">
        <w:rPr>
          <w:rFonts w:asciiTheme="majorEastAsia" w:eastAsiaTheme="majorEastAsia" w:hAnsiTheme="majorEastAsia" w:cstheme="majorEastAsia"/>
          <w:spacing w:val="8"/>
          <w:kern w:val="2"/>
          <w:shd w:val="clear" w:color="auto" w:fill="FFFFFF"/>
        </w:rPr>
        <w:t>5</w:t>
      </w:r>
      <w:r w:rsidRPr="00E05D95">
        <w:rPr>
          <w:rFonts w:asciiTheme="majorEastAsia" w:eastAsiaTheme="majorEastAsia" w:hAnsiTheme="majorEastAsia" w:cstheme="majorEastAsia" w:hint="eastAsia"/>
          <w:spacing w:val="8"/>
          <w:kern w:val="2"/>
          <w:shd w:val="clear" w:color="auto" w:fill="FFFFFF"/>
        </w:rPr>
        <w:t>名、优秀参与奖若干名</w:t>
      </w:r>
      <w:r w:rsidRPr="00367475">
        <w:rPr>
          <w:rFonts w:asciiTheme="majorEastAsia" w:eastAsiaTheme="majorEastAsia" w:hAnsiTheme="majorEastAsia" w:cstheme="majorEastAsia" w:hint="eastAsia"/>
          <w:spacing w:val="8"/>
          <w:kern w:val="2"/>
          <w:shd w:val="clear" w:color="auto" w:fill="FFFFFF"/>
        </w:rPr>
        <w:t>。</w:t>
      </w:r>
    </w:p>
    <w:p w:rsidR="0086466A" w:rsidRPr="00367475" w:rsidRDefault="0086466A" w:rsidP="00E43969">
      <w:pPr>
        <w:spacing w:line="360" w:lineRule="auto"/>
        <w:rPr>
          <w:rFonts w:asciiTheme="majorEastAsia" w:eastAsiaTheme="majorEastAsia" w:hAnsiTheme="majorEastAsia" w:cstheme="majorEastAsia"/>
          <w:spacing w:val="8"/>
          <w:kern w:val="2"/>
          <w:sz w:val="24"/>
          <w:szCs w:val="24"/>
          <w:shd w:val="clear" w:color="auto" w:fill="FFFFFF"/>
        </w:rPr>
      </w:pPr>
      <w:r w:rsidRPr="00367475">
        <w:rPr>
          <w:rFonts w:asciiTheme="majorEastAsia" w:eastAsiaTheme="majorEastAsia" w:hAnsiTheme="majorEastAsia" w:cstheme="majorEastAsia" w:hint="eastAsia"/>
          <w:spacing w:val="8"/>
          <w:kern w:val="2"/>
          <w:sz w:val="24"/>
          <w:szCs w:val="24"/>
          <w:shd w:val="clear" w:color="auto" w:fill="FFFFFF"/>
        </w:rPr>
        <w:t>2、获奖教师均可获得相应等级</w:t>
      </w:r>
      <w:r w:rsidR="00B62D5A">
        <w:rPr>
          <w:rFonts w:asciiTheme="majorEastAsia" w:eastAsiaTheme="majorEastAsia" w:hAnsiTheme="majorEastAsia" w:cstheme="majorEastAsia" w:hint="eastAsia"/>
          <w:spacing w:val="8"/>
          <w:kern w:val="2"/>
          <w:sz w:val="24"/>
          <w:szCs w:val="24"/>
          <w:shd w:val="clear" w:color="auto" w:fill="FFFFFF"/>
        </w:rPr>
        <w:t>奖品及活动</w:t>
      </w:r>
      <w:r w:rsidRPr="00367475">
        <w:rPr>
          <w:rFonts w:asciiTheme="majorEastAsia" w:eastAsiaTheme="majorEastAsia" w:hAnsiTheme="majorEastAsia" w:cstheme="majorEastAsia" w:hint="eastAsia"/>
          <w:spacing w:val="8"/>
          <w:kern w:val="2"/>
          <w:sz w:val="24"/>
          <w:szCs w:val="24"/>
          <w:shd w:val="clear" w:color="auto" w:fill="FFFFFF"/>
        </w:rPr>
        <w:t>获奖证书。</w:t>
      </w:r>
    </w:p>
    <w:p w:rsidR="0086466A" w:rsidRPr="00367475" w:rsidRDefault="0086466A" w:rsidP="0086466A">
      <w:pPr>
        <w:widowControl w:val="0"/>
        <w:numPr>
          <w:ilvl w:val="0"/>
          <w:numId w:val="4"/>
        </w:numPr>
        <w:adjustRightInd/>
        <w:snapToGrid/>
        <w:spacing w:after="0" w:line="480" w:lineRule="auto"/>
        <w:jc w:val="both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 w:rsidRPr="00367475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其他</w:t>
      </w:r>
    </w:p>
    <w:p w:rsidR="0086466A" w:rsidRDefault="0086466A" w:rsidP="0086466A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96"/>
        <w:jc w:val="both"/>
        <w:rPr>
          <w:rFonts w:asciiTheme="majorEastAsia" w:eastAsiaTheme="majorEastAsia" w:hAnsiTheme="majorEastAsia" w:cstheme="majorEastAsia"/>
          <w:spacing w:val="8"/>
          <w:kern w:val="2"/>
          <w:shd w:val="clear" w:color="auto" w:fill="FFFFFF"/>
        </w:rPr>
      </w:pPr>
      <w:r w:rsidRPr="0064366B">
        <w:rPr>
          <w:rFonts w:asciiTheme="majorEastAsia" w:eastAsiaTheme="majorEastAsia" w:hAnsiTheme="majorEastAsia" w:cstheme="majorEastAsia" w:hint="eastAsia"/>
          <w:spacing w:val="8"/>
          <w:kern w:val="2"/>
          <w:shd w:val="clear" w:color="auto" w:fill="FFFFFF"/>
        </w:rPr>
        <w:lastRenderedPageBreak/>
        <w:t>获奖名单和奖品发放方式将于活动结束后进行公布。对于无法核实的手机号而导致联系不到参赛者的奖项将作无效处理。更多活动详情，将发布在大连教师网及大连教育学院图书馆平台上，敬请关注。</w:t>
      </w:r>
    </w:p>
    <w:p w:rsidR="0086466A" w:rsidRPr="00600B5C" w:rsidRDefault="0086466A" w:rsidP="0086466A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96"/>
        <w:jc w:val="both"/>
        <w:rPr>
          <w:rFonts w:asciiTheme="majorEastAsia" w:eastAsiaTheme="majorEastAsia" w:hAnsiTheme="majorEastAsia" w:cstheme="majorEastAsia"/>
          <w:spacing w:val="8"/>
          <w:kern w:val="2"/>
          <w:shd w:val="clear" w:color="auto" w:fill="FFFFFF"/>
        </w:rPr>
      </w:pPr>
      <w:r w:rsidRPr="0064366B">
        <w:rPr>
          <w:rFonts w:asciiTheme="majorEastAsia" w:eastAsiaTheme="majorEastAsia" w:hAnsiTheme="majorEastAsia" w:cstheme="majorEastAsia" w:hint="eastAsia"/>
          <w:spacing w:val="8"/>
          <w:shd w:val="clear" w:color="auto" w:fill="FFFFFF"/>
        </w:rPr>
        <w:t>本次活动最终解释权归</w:t>
      </w:r>
      <w:r w:rsidRPr="0064366B">
        <w:rPr>
          <w:rFonts w:asciiTheme="majorEastAsia" w:eastAsiaTheme="majorEastAsia" w:hAnsiTheme="majorEastAsia" w:cstheme="majorEastAsia" w:hint="eastAsia"/>
          <w:b/>
          <w:bCs/>
          <w:spacing w:val="8"/>
          <w:shd w:val="clear" w:color="auto" w:fill="FFFFFF"/>
        </w:rPr>
        <w:t>大连教育学院图书馆</w:t>
      </w:r>
      <w:r w:rsidRPr="0064366B">
        <w:rPr>
          <w:rFonts w:asciiTheme="majorEastAsia" w:eastAsiaTheme="majorEastAsia" w:hAnsiTheme="majorEastAsia" w:cstheme="majorEastAsia" w:hint="eastAsia"/>
          <w:spacing w:val="8"/>
          <w:shd w:val="clear" w:color="auto" w:fill="FFFFFF"/>
        </w:rPr>
        <w:t>所有。</w:t>
      </w:r>
      <w:r>
        <w:rPr>
          <w:rFonts w:asciiTheme="majorEastAsia" w:eastAsiaTheme="majorEastAsia" w:hAnsiTheme="majorEastAsia" w:cstheme="majorEastAsia"/>
          <w:spacing w:val="8"/>
          <w:shd w:val="clear" w:color="auto" w:fill="FFFFFF"/>
        </w:rPr>
        <w:tab/>
      </w:r>
    </w:p>
    <w:p w:rsidR="0086466A" w:rsidRDefault="0086466A" w:rsidP="0086466A">
      <w:pPr>
        <w:jc w:val="center"/>
        <w:rPr>
          <w:rFonts w:ascii="宋体" w:hAnsi="宋体" w:cs="宋体"/>
          <w:b/>
          <w:spacing w:val="7"/>
          <w:sz w:val="30"/>
          <w:szCs w:val="30"/>
        </w:rPr>
      </w:pPr>
    </w:p>
    <w:p w:rsidR="0086466A" w:rsidRPr="00600B5C" w:rsidRDefault="0086466A" w:rsidP="0086466A">
      <w:pPr>
        <w:rPr>
          <w:rFonts w:asciiTheme="minorEastAsia" w:eastAsiaTheme="minorEastAsia" w:hAnsiTheme="minorEastAsia" w:cs="宋体"/>
          <w:b/>
          <w:spacing w:val="7"/>
          <w:sz w:val="24"/>
          <w:szCs w:val="24"/>
        </w:rPr>
      </w:pPr>
      <w:r>
        <w:rPr>
          <w:rFonts w:ascii="宋体" w:hAnsi="宋体" w:cs="宋体" w:hint="eastAsia"/>
          <w:b/>
          <w:spacing w:val="7"/>
          <w:sz w:val="30"/>
          <w:szCs w:val="30"/>
        </w:rPr>
        <w:t xml:space="preserve">                              </w:t>
      </w:r>
      <w:r w:rsidRPr="00600B5C">
        <w:rPr>
          <w:rFonts w:asciiTheme="minorEastAsia" w:eastAsiaTheme="minorEastAsia" w:hAnsiTheme="minorEastAsia" w:cs="宋体" w:hint="eastAsia"/>
          <w:b/>
          <w:spacing w:val="7"/>
          <w:sz w:val="24"/>
          <w:szCs w:val="24"/>
        </w:rPr>
        <w:t xml:space="preserve">  大连教育学院图书馆</w:t>
      </w:r>
    </w:p>
    <w:p w:rsidR="0086466A" w:rsidRPr="00600B5C" w:rsidRDefault="0086466A" w:rsidP="0086466A">
      <w:pPr>
        <w:rPr>
          <w:rFonts w:asciiTheme="minorEastAsia" w:eastAsiaTheme="minorEastAsia" w:hAnsiTheme="minorEastAsia" w:cs="宋体"/>
          <w:b/>
          <w:spacing w:val="7"/>
          <w:sz w:val="24"/>
          <w:szCs w:val="24"/>
        </w:rPr>
      </w:pPr>
      <w:r w:rsidRPr="00600B5C">
        <w:rPr>
          <w:rFonts w:asciiTheme="minorEastAsia" w:eastAsiaTheme="minorEastAsia" w:hAnsiTheme="minorEastAsia" w:cs="宋体" w:hint="eastAsia"/>
          <w:b/>
          <w:spacing w:val="7"/>
          <w:sz w:val="24"/>
          <w:szCs w:val="24"/>
        </w:rPr>
        <w:t xml:space="preserve">                                 </w:t>
      </w:r>
      <w:r>
        <w:rPr>
          <w:rFonts w:asciiTheme="minorEastAsia" w:eastAsiaTheme="minorEastAsia" w:hAnsiTheme="minorEastAsia" w:cs="宋体" w:hint="eastAsia"/>
          <w:b/>
          <w:spacing w:val="7"/>
          <w:sz w:val="24"/>
          <w:szCs w:val="24"/>
        </w:rPr>
        <w:t xml:space="preserve">       </w:t>
      </w:r>
      <w:r w:rsidRPr="00600B5C">
        <w:rPr>
          <w:rFonts w:asciiTheme="minorEastAsia" w:eastAsiaTheme="minorEastAsia" w:hAnsiTheme="minorEastAsia" w:cs="宋体" w:hint="eastAsia"/>
          <w:b/>
          <w:spacing w:val="7"/>
          <w:sz w:val="24"/>
          <w:szCs w:val="24"/>
        </w:rPr>
        <w:t xml:space="preserve">  2020年5月6日</w:t>
      </w:r>
    </w:p>
    <w:p w:rsidR="00E76C17" w:rsidRDefault="00E76C17" w:rsidP="00D31D50">
      <w:pPr>
        <w:spacing w:line="220" w:lineRule="atLeast"/>
      </w:pPr>
    </w:p>
    <w:sectPr w:rsidR="00E76C17" w:rsidSect="00FF43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4F4" w:rsidRDefault="006774F4" w:rsidP="00DB09CE">
      <w:pPr>
        <w:spacing w:after="0"/>
      </w:pPr>
      <w:r>
        <w:separator/>
      </w:r>
    </w:p>
  </w:endnote>
  <w:endnote w:type="continuationSeparator" w:id="0">
    <w:p w:rsidR="006774F4" w:rsidRDefault="006774F4" w:rsidP="00DB09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TC-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4F4" w:rsidRDefault="006774F4" w:rsidP="00DB09CE">
      <w:pPr>
        <w:spacing w:after="0"/>
      </w:pPr>
      <w:r>
        <w:separator/>
      </w:r>
    </w:p>
  </w:footnote>
  <w:footnote w:type="continuationSeparator" w:id="0">
    <w:p w:rsidR="006774F4" w:rsidRDefault="006774F4" w:rsidP="00DB09C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A81A"/>
    <w:multiLevelType w:val="singleLevel"/>
    <w:tmpl w:val="0976A81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F52216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FD4918E"/>
    <w:multiLevelType w:val="singleLevel"/>
    <w:tmpl w:val="2FD4918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2EB4454"/>
    <w:multiLevelType w:val="singleLevel"/>
    <w:tmpl w:val="72EB4454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EA9"/>
    <w:rsid w:val="00070104"/>
    <w:rsid w:val="000C0345"/>
    <w:rsid w:val="00107A61"/>
    <w:rsid w:val="00162696"/>
    <w:rsid w:val="0020776D"/>
    <w:rsid w:val="0022103C"/>
    <w:rsid w:val="00232037"/>
    <w:rsid w:val="0023645B"/>
    <w:rsid w:val="00256A00"/>
    <w:rsid w:val="00280B19"/>
    <w:rsid w:val="002F2FD3"/>
    <w:rsid w:val="00323B43"/>
    <w:rsid w:val="00367475"/>
    <w:rsid w:val="003C7131"/>
    <w:rsid w:val="003D37D8"/>
    <w:rsid w:val="00420840"/>
    <w:rsid w:val="004251A5"/>
    <w:rsid w:val="00426133"/>
    <w:rsid w:val="004358AB"/>
    <w:rsid w:val="00443826"/>
    <w:rsid w:val="004732B0"/>
    <w:rsid w:val="004776D8"/>
    <w:rsid w:val="0048213E"/>
    <w:rsid w:val="004E5123"/>
    <w:rsid w:val="004F0CE2"/>
    <w:rsid w:val="0058353D"/>
    <w:rsid w:val="005E732E"/>
    <w:rsid w:val="00644BD9"/>
    <w:rsid w:val="006774F4"/>
    <w:rsid w:val="006A04CF"/>
    <w:rsid w:val="006B0676"/>
    <w:rsid w:val="006D1942"/>
    <w:rsid w:val="006E0D5A"/>
    <w:rsid w:val="00714598"/>
    <w:rsid w:val="00756861"/>
    <w:rsid w:val="00861129"/>
    <w:rsid w:val="00862C7B"/>
    <w:rsid w:val="0086466A"/>
    <w:rsid w:val="008841FA"/>
    <w:rsid w:val="00890A79"/>
    <w:rsid w:val="008B15F0"/>
    <w:rsid w:val="008B7726"/>
    <w:rsid w:val="009525C7"/>
    <w:rsid w:val="009B1F3A"/>
    <w:rsid w:val="00AA759B"/>
    <w:rsid w:val="00AC21A6"/>
    <w:rsid w:val="00AD6AA1"/>
    <w:rsid w:val="00AF21C3"/>
    <w:rsid w:val="00B1514C"/>
    <w:rsid w:val="00B62D5A"/>
    <w:rsid w:val="00C2096C"/>
    <w:rsid w:val="00C53305"/>
    <w:rsid w:val="00CE518E"/>
    <w:rsid w:val="00D24140"/>
    <w:rsid w:val="00D31D50"/>
    <w:rsid w:val="00DB09CE"/>
    <w:rsid w:val="00DC12F1"/>
    <w:rsid w:val="00DC4814"/>
    <w:rsid w:val="00DD2C0E"/>
    <w:rsid w:val="00DD3A3C"/>
    <w:rsid w:val="00E04B04"/>
    <w:rsid w:val="00E05D95"/>
    <w:rsid w:val="00E43969"/>
    <w:rsid w:val="00E75698"/>
    <w:rsid w:val="00E76C17"/>
    <w:rsid w:val="00EB5EFB"/>
    <w:rsid w:val="00EC5B51"/>
    <w:rsid w:val="00FD44B3"/>
    <w:rsid w:val="00FE14E6"/>
    <w:rsid w:val="00FF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qFormat/>
    <w:rsid w:val="00DB09CE"/>
    <w:pPr>
      <w:widowControl w:val="0"/>
      <w:adjustRightInd/>
      <w:snapToGrid/>
      <w:spacing w:before="100" w:beforeAutospacing="1" w:after="100" w:afterAutospacing="1"/>
      <w:outlineLvl w:val="1"/>
    </w:pPr>
    <w:rPr>
      <w:rFonts w:ascii="宋体" w:eastAsia="宋体" w:hAnsi="宋体" w:cs="Times New Roman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9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9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09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09CE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rsid w:val="00DB09CE"/>
    <w:rPr>
      <w:rFonts w:ascii="宋体" w:eastAsia="宋体" w:hAnsi="宋体" w:cs="Times New Roman"/>
      <w:b/>
      <w:sz w:val="36"/>
      <w:szCs w:val="36"/>
    </w:rPr>
  </w:style>
  <w:style w:type="character" w:styleId="a5">
    <w:name w:val="Strong"/>
    <w:basedOn w:val="a0"/>
    <w:qFormat/>
    <w:rsid w:val="00DB09CE"/>
    <w:rPr>
      <w:b/>
    </w:rPr>
  </w:style>
  <w:style w:type="paragraph" w:styleId="a6">
    <w:name w:val="Normal (Web)"/>
    <w:basedOn w:val="a"/>
    <w:qFormat/>
    <w:rsid w:val="00DB09CE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B09C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B09C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徐丽娜</cp:lastModifiedBy>
  <cp:revision>16</cp:revision>
  <dcterms:created xsi:type="dcterms:W3CDTF">2008-09-11T17:20:00Z</dcterms:created>
  <dcterms:modified xsi:type="dcterms:W3CDTF">2020-05-06T06:22:00Z</dcterms:modified>
</cp:coreProperties>
</file>