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A3" w:rsidRDefault="00094BA3" w:rsidP="00094BA3">
      <w:pPr>
        <w:kinsoku w:val="0"/>
        <w:overflowPunct w:val="0"/>
        <w:autoSpaceDE w:val="0"/>
        <w:autoSpaceDN w:val="0"/>
        <w:adjustRightInd w:val="0"/>
        <w:spacing w:line="364" w:lineRule="exact"/>
        <w:jc w:val="left"/>
        <w:rPr>
          <w:rFonts w:ascii="仿宋" w:eastAsia="仿宋" w:hAnsi="Times New Roman" w:cs="仿宋"/>
          <w:kern w:val="0"/>
          <w:sz w:val="32"/>
          <w:szCs w:val="32"/>
        </w:rPr>
      </w:pPr>
      <w:bookmarkStart w:id="0" w:name="关于组织辽宁省2020年普通高中统编三科教材和非三科新教材网络培训的通知"/>
      <w:bookmarkEnd w:id="0"/>
      <w:r w:rsidRPr="00094BA3">
        <w:rPr>
          <w:rFonts w:ascii="仿宋" w:eastAsia="仿宋" w:hAnsi="Times New Roman" w:cs="仿宋" w:hint="eastAsia"/>
          <w:kern w:val="0"/>
          <w:sz w:val="32"/>
          <w:szCs w:val="32"/>
        </w:rPr>
        <w:t>附件</w:t>
      </w:r>
      <w:r w:rsidRPr="00094BA3">
        <w:rPr>
          <w:rFonts w:ascii="仿宋" w:eastAsia="仿宋" w:hAnsi="Times New Roman" w:cs="仿宋"/>
          <w:kern w:val="0"/>
          <w:sz w:val="32"/>
          <w:szCs w:val="32"/>
        </w:rPr>
        <w:t xml:space="preserve"> 2</w:t>
      </w:r>
      <w:r>
        <w:rPr>
          <w:rFonts w:ascii="仿宋" w:eastAsia="仿宋" w:hAnsi="Times New Roman" w:cs="仿宋" w:hint="eastAsia"/>
          <w:kern w:val="0"/>
          <w:sz w:val="32"/>
          <w:szCs w:val="32"/>
        </w:rPr>
        <w:t>：</w:t>
      </w:r>
    </w:p>
    <w:p w:rsidR="00094BA3" w:rsidRPr="00094BA3" w:rsidRDefault="00094BA3" w:rsidP="00094BA3">
      <w:pPr>
        <w:kinsoku w:val="0"/>
        <w:overflowPunct w:val="0"/>
        <w:autoSpaceDE w:val="0"/>
        <w:autoSpaceDN w:val="0"/>
        <w:adjustRightInd w:val="0"/>
        <w:spacing w:line="364" w:lineRule="exact"/>
        <w:ind w:firstLineChars="400" w:firstLine="1205"/>
        <w:jc w:val="left"/>
        <w:rPr>
          <w:rFonts w:ascii="宋体" w:eastAsia="宋体" w:hAnsi="Times New Roman" w:cs="宋体"/>
          <w:b/>
          <w:bCs/>
          <w:kern w:val="0"/>
          <w:sz w:val="30"/>
          <w:szCs w:val="30"/>
        </w:rPr>
      </w:pPr>
      <w:r w:rsidRPr="00094BA3">
        <w:rPr>
          <w:rFonts w:ascii="宋体" w:eastAsia="宋体" w:hAnsi="Times New Roman" w:cs="宋体"/>
          <w:b/>
          <w:bCs/>
          <w:kern w:val="0"/>
          <w:sz w:val="30"/>
          <w:szCs w:val="30"/>
        </w:rPr>
        <w:t>2020</w:t>
      </w:r>
      <w:r w:rsidRPr="00094BA3">
        <w:rPr>
          <w:rFonts w:ascii="宋体" w:eastAsia="宋体" w:hAnsi="Times New Roman" w:cs="宋体" w:hint="eastAsia"/>
          <w:b/>
          <w:bCs/>
          <w:kern w:val="0"/>
          <w:sz w:val="30"/>
          <w:szCs w:val="30"/>
        </w:rPr>
        <w:t>年普通高中统编三科教材和非三科新教材培训人数统计单</w:t>
      </w:r>
    </w:p>
    <w:p w:rsidR="00094BA3" w:rsidRPr="00094BA3" w:rsidRDefault="00094BA3" w:rsidP="00094BA3">
      <w:pPr>
        <w:kinsoku w:val="0"/>
        <w:overflowPunct w:val="0"/>
        <w:autoSpaceDE w:val="0"/>
        <w:autoSpaceDN w:val="0"/>
        <w:adjustRightInd w:val="0"/>
        <w:spacing w:line="364" w:lineRule="exact"/>
        <w:jc w:val="left"/>
        <w:rPr>
          <w:rFonts w:ascii="仿宋" w:eastAsia="仿宋" w:hAnsi="Times New Roman" w:cs="仿宋" w:hint="eastAsia"/>
          <w:kern w:val="0"/>
          <w:sz w:val="32"/>
          <w:szCs w:val="32"/>
        </w:rPr>
      </w:pPr>
    </w:p>
    <w:tbl>
      <w:tblPr>
        <w:tblW w:w="951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1276"/>
        <w:gridCol w:w="708"/>
        <w:gridCol w:w="1843"/>
        <w:gridCol w:w="2552"/>
        <w:gridCol w:w="1842"/>
      </w:tblGrid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1296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8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bookmarkStart w:id="1" w:name="_GoBack"/>
            <w:bookmarkEnd w:id="1"/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市地</w:t>
            </w:r>
          </w:p>
        </w:tc>
        <w:tc>
          <w:tcPr>
            <w:tcW w:w="1984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331" w:firstLineChars="100" w:firstLine="280"/>
              <w:rPr>
                <w:rFonts w:ascii="仿宋" w:eastAsia="仿宋" w:hAnsi="Times New Roman" w:cs="仿宋"/>
                <w:kern w:val="0"/>
                <w:sz w:val="28"/>
                <w:szCs w:val="28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394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1296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3827" w:type="dxa"/>
            <w:gridSpan w:val="3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58" w:line="242" w:lineRule="auto"/>
              <w:ind w:left="360" w:right="342"/>
              <w:jc w:val="left"/>
              <w:rPr>
                <w:rFonts w:ascii="仿宋" w:eastAsia="仿宋" w:hAnsi="Times New Roman" w:cs="仿宋"/>
                <w:kern w:val="0"/>
                <w:sz w:val="28"/>
                <w:szCs w:val="28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联系人及电话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jc w:val="left"/>
              <w:rPr>
                <w:rFonts w:ascii="仿宋" w:eastAsia="仿宋" w:hAnsi="Times New Roman" w:cs="仿宋"/>
                <w:b/>
                <w:bCs/>
                <w:kern w:val="0"/>
                <w:sz w:val="28"/>
                <w:szCs w:val="28"/>
              </w:rPr>
            </w:pPr>
            <w:r w:rsidRPr="00094BA3">
              <w:rPr>
                <w:rFonts w:ascii="仿宋" w:eastAsia="仿宋" w:hAnsi="Times New Roman" w:cs="仿宋" w:hint="eastAsia"/>
                <w:b/>
                <w:bCs/>
                <w:kern w:val="0"/>
                <w:sz w:val="28"/>
                <w:szCs w:val="28"/>
              </w:rPr>
              <w:t>参</w:t>
            </w:r>
            <w:proofErr w:type="gramStart"/>
            <w:r w:rsidRPr="00094BA3">
              <w:rPr>
                <w:rFonts w:ascii="仿宋" w:eastAsia="仿宋" w:hAnsi="Times New Roman" w:cs="仿宋" w:hint="eastAsia"/>
                <w:b/>
                <w:bCs/>
                <w:kern w:val="0"/>
                <w:sz w:val="28"/>
                <w:szCs w:val="28"/>
              </w:rPr>
              <w:t>训教师学科</w:t>
            </w:r>
            <w:proofErr w:type="gramEnd"/>
            <w:r w:rsidRPr="00094BA3">
              <w:rPr>
                <w:rFonts w:ascii="仿宋" w:eastAsia="仿宋" w:hAnsi="Times New Roman" w:cs="仿宋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left="342" w:right="331"/>
              <w:jc w:val="center"/>
              <w:rPr>
                <w:rFonts w:ascii="仿宋" w:eastAsia="仿宋" w:hAnsi="Times New Roman" w:cs="仿宋"/>
                <w:b/>
                <w:bCs/>
                <w:kern w:val="0"/>
                <w:sz w:val="28"/>
                <w:szCs w:val="28"/>
              </w:rPr>
            </w:pPr>
            <w:r w:rsidRPr="00094BA3">
              <w:rPr>
                <w:rFonts w:ascii="仿宋" w:eastAsia="仿宋" w:hAnsi="Times New Roman" w:cs="仿宋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jc w:val="left"/>
              <w:rPr>
                <w:rFonts w:ascii="仿宋" w:eastAsia="仿宋" w:hAnsi="Times New Roman" w:cs="仿宋"/>
                <w:b/>
                <w:bCs/>
                <w:kern w:val="0"/>
                <w:sz w:val="28"/>
                <w:szCs w:val="28"/>
              </w:rPr>
            </w:pPr>
            <w:r w:rsidRPr="00094BA3">
              <w:rPr>
                <w:rFonts w:ascii="仿宋" w:eastAsia="仿宋" w:hAnsi="Times New Roman" w:cs="仿宋" w:hint="eastAsia"/>
                <w:b/>
                <w:bCs/>
                <w:kern w:val="0"/>
                <w:sz w:val="28"/>
                <w:szCs w:val="28"/>
              </w:rPr>
              <w:t>参</w:t>
            </w:r>
            <w:proofErr w:type="gramStart"/>
            <w:r w:rsidRPr="00094BA3">
              <w:rPr>
                <w:rFonts w:ascii="仿宋" w:eastAsia="仿宋" w:hAnsi="Times New Roman" w:cs="仿宋" w:hint="eastAsia"/>
                <w:b/>
                <w:bCs/>
                <w:kern w:val="0"/>
                <w:sz w:val="28"/>
                <w:szCs w:val="28"/>
              </w:rPr>
              <w:t>训教师学科</w:t>
            </w:r>
            <w:proofErr w:type="gramEnd"/>
            <w:r w:rsidRPr="00094BA3">
              <w:rPr>
                <w:rFonts w:ascii="仿宋" w:eastAsia="仿宋" w:hAnsi="Times New Roman" w:cs="仿宋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left="711"/>
              <w:jc w:val="left"/>
              <w:rPr>
                <w:rFonts w:ascii="仿宋" w:eastAsia="仿宋" w:hAnsi="Times New Roman" w:cs="仿宋"/>
                <w:b/>
                <w:bCs/>
                <w:kern w:val="0"/>
                <w:sz w:val="28"/>
                <w:szCs w:val="28"/>
              </w:rPr>
            </w:pPr>
            <w:r w:rsidRPr="00094BA3">
              <w:rPr>
                <w:rFonts w:ascii="仿宋" w:eastAsia="仿宋" w:hAnsi="Times New Roman" w:cs="仿宋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112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思想政治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185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思想政治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393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语文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466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语文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393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历史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466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历史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112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数学</w:t>
            </w:r>
            <w:r w:rsidRPr="00094BA3">
              <w:rPr>
                <w:rFonts w:ascii="仿宋" w:eastAsia="仿宋" w:hAnsi="Times New Roman" w:cs="仿宋"/>
                <w:kern w:val="0"/>
                <w:sz w:val="28"/>
                <w:szCs w:val="28"/>
              </w:rPr>
              <w:t xml:space="preserve">A </w:t>
            </w: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版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数学</w:t>
            </w:r>
            <w:r w:rsidRPr="00094BA3">
              <w:rPr>
                <w:rFonts w:ascii="仿宋" w:eastAsia="仿宋" w:hAnsi="Times New Roman" w:cs="仿宋"/>
                <w:kern w:val="0"/>
                <w:sz w:val="28"/>
                <w:szCs w:val="28"/>
              </w:rPr>
              <w:t xml:space="preserve"> A </w:t>
            </w: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版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112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数学</w:t>
            </w:r>
            <w:r w:rsidRPr="00094BA3">
              <w:rPr>
                <w:rFonts w:ascii="仿宋" w:eastAsia="仿宋" w:hAnsi="Times New Roman" w:cs="仿宋"/>
                <w:kern w:val="0"/>
                <w:sz w:val="28"/>
                <w:szCs w:val="28"/>
              </w:rPr>
              <w:t xml:space="preserve">B </w:t>
            </w: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版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数学</w:t>
            </w:r>
            <w:r w:rsidRPr="00094BA3">
              <w:rPr>
                <w:rFonts w:ascii="仿宋" w:eastAsia="仿宋" w:hAnsi="Times New Roman" w:cs="仿宋"/>
                <w:kern w:val="0"/>
                <w:sz w:val="28"/>
                <w:szCs w:val="28"/>
              </w:rPr>
              <w:t xml:space="preserve"> B </w:t>
            </w: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版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393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英语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466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英语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393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地理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466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地理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393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物理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466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物理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393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化学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466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化学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251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生物学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4"/>
              <w:ind w:left="327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生物学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112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信息技术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185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信息技术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ind w:left="573"/>
              <w:jc w:val="left"/>
              <w:rPr>
                <w:rFonts w:ascii="仿宋" w:eastAsia="仿宋" w:hAnsi="Times New Roman" w:cs="仿宋"/>
                <w:kern w:val="0"/>
                <w:sz w:val="28"/>
                <w:szCs w:val="28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体育与健康</w:t>
            </w:r>
          </w:p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3" w:line="292" w:lineRule="exact"/>
              <w:ind w:left="671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ind w:left="646"/>
              <w:jc w:val="left"/>
              <w:rPr>
                <w:rFonts w:ascii="仿宋" w:eastAsia="仿宋" w:hAnsi="Times New Roman" w:cs="仿宋"/>
                <w:kern w:val="0"/>
                <w:sz w:val="28"/>
                <w:szCs w:val="28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体育与健康</w:t>
            </w:r>
          </w:p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3" w:line="292" w:lineRule="exact"/>
              <w:ind w:left="747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  <w:tr w:rsidR="00094BA3" w:rsidRPr="00094BA3" w:rsidTr="0009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2572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393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美术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（新高一）</w:t>
            </w:r>
          </w:p>
        </w:tc>
        <w:tc>
          <w:tcPr>
            <w:tcW w:w="2551" w:type="dxa"/>
            <w:gridSpan w:val="2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55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spacing w:before="152"/>
              <w:ind w:left="466"/>
              <w:jc w:val="left"/>
              <w:rPr>
                <w:rFonts w:ascii="仿宋" w:eastAsia="仿宋" w:hAnsi="Times New Roman" w:cs="仿宋"/>
                <w:kern w:val="0"/>
                <w:sz w:val="24"/>
                <w:szCs w:val="24"/>
              </w:rPr>
            </w:pPr>
            <w:r w:rsidRPr="00094BA3">
              <w:rPr>
                <w:rFonts w:ascii="仿宋" w:eastAsia="仿宋" w:hAnsi="Times New Roman" w:cs="仿宋" w:hint="eastAsia"/>
                <w:kern w:val="0"/>
                <w:sz w:val="28"/>
                <w:szCs w:val="28"/>
              </w:rPr>
              <w:t>美术</w:t>
            </w:r>
            <w:r w:rsidRPr="00094BA3">
              <w:rPr>
                <w:rFonts w:ascii="仿宋" w:eastAsia="仿宋" w:hAnsi="Times New Roman" w:cs="仿宋" w:hint="eastAsia"/>
                <w:kern w:val="0"/>
                <w:sz w:val="24"/>
                <w:szCs w:val="24"/>
              </w:rPr>
              <w:t>（新高二）</w:t>
            </w:r>
          </w:p>
        </w:tc>
        <w:tc>
          <w:tcPr>
            <w:tcW w:w="1842" w:type="dxa"/>
          </w:tcPr>
          <w:p w:rsidR="00094BA3" w:rsidRPr="00094BA3" w:rsidRDefault="00094BA3" w:rsidP="00094B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94461E" w:rsidRDefault="0094461E"/>
    <w:sectPr w:rsidR="0094461E" w:rsidSect="00094BA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A3"/>
    <w:rsid w:val="00094BA3"/>
    <w:rsid w:val="009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BF48"/>
  <w15:chartTrackingRefBased/>
  <w15:docId w15:val="{BA142CDA-C2E9-42DD-A122-D1449A74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罗萍</dc:creator>
  <cp:keywords/>
  <dc:description/>
  <cp:lastModifiedBy>罗萍</cp:lastModifiedBy>
  <cp:revision>1</cp:revision>
  <dcterms:created xsi:type="dcterms:W3CDTF">2020-07-21T01:50:00Z</dcterms:created>
  <dcterms:modified xsi:type="dcterms:W3CDTF">2020-07-21T01:58:00Z</dcterms:modified>
</cp:coreProperties>
</file>