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E2DF8" w14:textId="77777777" w:rsidR="00F221C4" w:rsidRPr="00EF587F" w:rsidRDefault="00F221C4" w:rsidP="00F221C4">
      <w:bookmarkStart w:id="0" w:name="bookmark13"/>
      <w:bookmarkStart w:id="1" w:name="bookmark14"/>
      <w:bookmarkStart w:id="2" w:name="bookmark12"/>
      <w:r w:rsidRPr="00EF587F">
        <w:rPr>
          <w:rFonts w:hint="eastAsia"/>
        </w:rPr>
        <w:t>附件</w:t>
      </w:r>
      <w:r w:rsidRPr="00EF587F">
        <w:t>1</w:t>
      </w:r>
    </w:p>
    <w:p w14:paraId="27A63778" w14:textId="77777777" w:rsidR="00F221C4" w:rsidRPr="00EF587F" w:rsidRDefault="00F221C4" w:rsidP="00F221C4">
      <w:pPr>
        <w:jc w:val="center"/>
        <w:rPr>
          <w:rFonts w:ascii="仿宋" w:eastAsia="仿宋" w:hAnsi="仿宋"/>
          <w:b/>
          <w:sz w:val="28"/>
          <w:szCs w:val="28"/>
        </w:rPr>
      </w:pPr>
      <w:r w:rsidRPr="00EF587F">
        <w:rPr>
          <w:rFonts w:ascii="仿宋" w:eastAsia="仿宋" w:hAnsi="仿宋" w:hint="eastAsia"/>
          <w:b/>
          <w:sz w:val="28"/>
          <w:szCs w:val="28"/>
        </w:rPr>
        <w:t>2</w:t>
      </w:r>
      <w:r w:rsidRPr="00EF587F">
        <w:rPr>
          <w:rFonts w:ascii="仿宋" w:eastAsia="仿宋" w:hAnsi="仿宋"/>
          <w:b/>
          <w:sz w:val="28"/>
          <w:szCs w:val="28"/>
        </w:rPr>
        <w:t>023</w:t>
      </w:r>
      <w:r w:rsidRPr="00EF587F">
        <w:rPr>
          <w:rFonts w:ascii="仿宋" w:eastAsia="仿宋" w:hAnsi="仿宋" w:hint="eastAsia"/>
          <w:b/>
          <w:sz w:val="28"/>
          <w:szCs w:val="28"/>
        </w:rPr>
        <w:t>年大连市高中</w:t>
      </w:r>
      <w:r w:rsidRPr="00EF587F">
        <w:rPr>
          <w:rFonts w:ascii="仿宋" w:eastAsia="仿宋" w:hAnsi="仿宋"/>
          <w:b/>
          <w:sz w:val="28"/>
          <w:szCs w:val="28"/>
        </w:rPr>
        <w:t>音乐教师</w:t>
      </w:r>
      <w:r w:rsidRPr="00EF587F">
        <w:rPr>
          <w:rFonts w:ascii="仿宋" w:eastAsia="仿宋" w:hAnsi="仿宋" w:hint="eastAsia"/>
          <w:b/>
          <w:sz w:val="28"/>
          <w:szCs w:val="28"/>
        </w:rPr>
        <w:t>专业</w:t>
      </w:r>
      <w:r w:rsidRPr="00EF587F">
        <w:rPr>
          <w:rFonts w:ascii="仿宋" w:eastAsia="仿宋" w:hAnsi="仿宋"/>
          <w:b/>
          <w:sz w:val="28"/>
          <w:szCs w:val="28"/>
        </w:rPr>
        <w:t>基本功比赛</w:t>
      </w:r>
      <w:bookmarkEnd w:id="0"/>
      <w:bookmarkEnd w:id="1"/>
      <w:bookmarkEnd w:id="2"/>
      <w:r w:rsidRPr="00EF587F">
        <w:rPr>
          <w:rFonts w:ascii="仿宋" w:eastAsia="仿宋" w:hAnsi="仿宋" w:hint="eastAsia"/>
          <w:b/>
          <w:sz w:val="28"/>
          <w:szCs w:val="28"/>
        </w:rPr>
        <w:t>章程</w:t>
      </w:r>
    </w:p>
    <w:p w14:paraId="2EAACF29" w14:textId="77777777" w:rsidR="00F221C4" w:rsidRPr="007C3B10" w:rsidRDefault="00F221C4" w:rsidP="007C3B10">
      <w:pPr>
        <w:pStyle w:val="Bodytext10"/>
        <w:tabs>
          <w:tab w:val="left" w:pos="869"/>
        </w:tabs>
        <w:spacing w:line="276" w:lineRule="auto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 w:hint="eastAsia"/>
          <w:color w:val="000000"/>
          <w:sz w:val="24"/>
          <w:szCs w:val="24"/>
        </w:rPr>
        <w:t>一、</w:t>
      </w:r>
      <w:r w:rsidRPr="007C3B10">
        <w:rPr>
          <w:rFonts w:ascii="仿宋" w:eastAsia="仿宋" w:hAnsi="仿宋"/>
          <w:color w:val="000000"/>
          <w:sz w:val="24"/>
          <w:szCs w:val="24"/>
        </w:rPr>
        <w:t>组织机构</w:t>
      </w:r>
    </w:p>
    <w:p w14:paraId="69DA2631" w14:textId="77777777" w:rsidR="00F221C4" w:rsidRPr="007C3B10" w:rsidRDefault="00F221C4" w:rsidP="007C3B10">
      <w:pPr>
        <w:pStyle w:val="Bodytext10"/>
        <w:spacing w:line="276" w:lineRule="auto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主办单位：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大连教育学院</w:t>
      </w:r>
    </w:p>
    <w:p w14:paraId="70F81EE2" w14:textId="77777777" w:rsidR="00F221C4" w:rsidRPr="007C3B10" w:rsidRDefault="00F221C4" w:rsidP="007C3B10">
      <w:pPr>
        <w:pStyle w:val="Bodytext10"/>
        <w:spacing w:line="276" w:lineRule="auto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承办单位：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大连市第4</w:t>
      </w:r>
      <w:r w:rsidRPr="007C3B10">
        <w:rPr>
          <w:rFonts w:ascii="仿宋" w:eastAsia="仿宋" w:hAnsi="仿宋"/>
          <w:color w:val="000000"/>
          <w:sz w:val="24"/>
          <w:szCs w:val="24"/>
        </w:rPr>
        <w:t>4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中学</w:t>
      </w:r>
    </w:p>
    <w:p w14:paraId="79C5B251" w14:textId="77777777" w:rsidR="00F221C4" w:rsidRPr="007C3B10" w:rsidRDefault="00F221C4" w:rsidP="007C3B10">
      <w:pPr>
        <w:pStyle w:val="Bodytext10"/>
        <w:tabs>
          <w:tab w:val="left" w:pos="874"/>
        </w:tabs>
        <w:spacing w:line="276" w:lineRule="auto"/>
        <w:rPr>
          <w:rFonts w:ascii="仿宋" w:eastAsia="仿宋" w:hAnsi="仿宋"/>
          <w:sz w:val="24"/>
          <w:szCs w:val="24"/>
        </w:rPr>
      </w:pPr>
      <w:bookmarkStart w:id="3" w:name="bookmark16"/>
      <w:r w:rsidRPr="007C3B10">
        <w:rPr>
          <w:rFonts w:ascii="仿宋" w:eastAsia="仿宋" w:hAnsi="仿宋"/>
          <w:color w:val="000000"/>
          <w:sz w:val="24"/>
          <w:szCs w:val="24"/>
        </w:rPr>
        <w:t>二</w:t>
      </w:r>
      <w:bookmarkEnd w:id="3"/>
      <w:r w:rsidRPr="007C3B10">
        <w:rPr>
          <w:rFonts w:ascii="仿宋" w:eastAsia="仿宋" w:hAnsi="仿宋"/>
          <w:color w:val="000000"/>
          <w:sz w:val="24"/>
          <w:szCs w:val="24"/>
        </w:rPr>
        <w:t>、比赛时间及地点</w:t>
      </w:r>
    </w:p>
    <w:p w14:paraId="3056D51F" w14:textId="77777777" w:rsidR="00F221C4" w:rsidRPr="007C3B10" w:rsidRDefault="00F221C4" w:rsidP="007C3B10">
      <w:pPr>
        <w:pStyle w:val="Bodytext10"/>
        <w:spacing w:line="276" w:lineRule="auto"/>
        <w:rPr>
          <w:rFonts w:ascii="仿宋" w:eastAsia="仿宋" w:hAnsi="仿宋"/>
          <w:color w:val="000000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时间:2023年12月</w:t>
      </w:r>
      <w:r w:rsidRPr="007C3B10">
        <w:rPr>
          <w:rFonts w:ascii="仿宋" w:eastAsia="仿宋" w:hAnsi="仿宋"/>
          <w:color w:val="000000"/>
          <w:sz w:val="24"/>
          <w:szCs w:val="24"/>
          <w:lang w:val="en-US" w:bidi="en-US"/>
        </w:rPr>
        <w:t>18</w:t>
      </w:r>
      <w:r w:rsidRPr="007C3B10">
        <w:rPr>
          <w:rFonts w:ascii="仿宋" w:eastAsia="仿宋" w:hAnsi="仿宋"/>
          <w:color w:val="000000"/>
          <w:sz w:val="24"/>
          <w:szCs w:val="24"/>
        </w:rPr>
        <w:t>日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上午9：0</w:t>
      </w:r>
      <w:r w:rsidRPr="007C3B10">
        <w:rPr>
          <w:rFonts w:ascii="仿宋" w:eastAsia="仿宋" w:hAnsi="仿宋"/>
          <w:color w:val="000000"/>
          <w:sz w:val="24"/>
          <w:szCs w:val="24"/>
        </w:rPr>
        <w:t>0</w:t>
      </w:r>
    </w:p>
    <w:p w14:paraId="0E3ADE4E" w14:textId="77777777" w:rsidR="00F221C4" w:rsidRPr="007C3B10" w:rsidRDefault="00F221C4" w:rsidP="007C3B10">
      <w:pPr>
        <w:pStyle w:val="Bodytext10"/>
        <w:spacing w:line="276" w:lineRule="auto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 w:hint="eastAsia"/>
          <w:color w:val="000000"/>
          <w:sz w:val="24"/>
          <w:szCs w:val="24"/>
        </w:rPr>
        <w:t>地点：大连市第4</w:t>
      </w:r>
      <w:r w:rsidRPr="007C3B10">
        <w:rPr>
          <w:rFonts w:ascii="仿宋" w:eastAsia="仿宋" w:hAnsi="仿宋"/>
          <w:color w:val="000000"/>
          <w:sz w:val="24"/>
          <w:szCs w:val="24"/>
        </w:rPr>
        <w:t>4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中学音乐厅</w:t>
      </w:r>
    </w:p>
    <w:p w14:paraId="036F1A3A" w14:textId="77777777" w:rsidR="00F221C4" w:rsidRPr="007C3B10" w:rsidRDefault="00F221C4" w:rsidP="007C3B10">
      <w:pPr>
        <w:pStyle w:val="Bodytext10"/>
        <w:tabs>
          <w:tab w:val="left" w:pos="894"/>
        </w:tabs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4" w:name="bookmark17"/>
      <w:r w:rsidRPr="007C3B10">
        <w:rPr>
          <w:rFonts w:ascii="仿宋" w:eastAsia="仿宋" w:hAnsi="仿宋"/>
          <w:color w:val="000000"/>
          <w:sz w:val="24"/>
          <w:szCs w:val="24"/>
        </w:rPr>
        <w:t>三</w:t>
      </w:r>
      <w:bookmarkEnd w:id="4"/>
      <w:r w:rsidRPr="007C3B10">
        <w:rPr>
          <w:rFonts w:ascii="仿宋" w:eastAsia="仿宋" w:hAnsi="仿宋"/>
          <w:color w:val="000000"/>
          <w:sz w:val="24"/>
          <w:szCs w:val="24"/>
        </w:rPr>
        <w:t>、参赛对象</w:t>
      </w:r>
    </w:p>
    <w:p w14:paraId="584DC5E9" w14:textId="77777777" w:rsidR="00F221C4" w:rsidRPr="007C3B10" w:rsidRDefault="00F221C4" w:rsidP="007C3B10">
      <w:pPr>
        <w:pStyle w:val="Bodytext1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热爱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音乐</w:t>
      </w:r>
      <w:r w:rsidRPr="007C3B10">
        <w:rPr>
          <w:rFonts w:ascii="仿宋" w:eastAsia="仿宋" w:hAnsi="仿宋"/>
          <w:color w:val="000000"/>
          <w:sz w:val="24"/>
          <w:szCs w:val="24"/>
        </w:rPr>
        <w:t>教育事业、50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周岁以下的大连市高中音乐教师。</w:t>
      </w:r>
    </w:p>
    <w:p w14:paraId="3AAE673E" w14:textId="77777777" w:rsidR="00F221C4" w:rsidRPr="007C3B10" w:rsidRDefault="00F221C4" w:rsidP="007C3B10">
      <w:pPr>
        <w:pStyle w:val="Bodytext10"/>
        <w:tabs>
          <w:tab w:val="left" w:pos="894"/>
        </w:tabs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bookmarkStart w:id="5" w:name="bookmark18"/>
      <w:r w:rsidRPr="007C3B10">
        <w:rPr>
          <w:rFonts w:ascii="仿宋" w:eastAsia="仿宋" w:hAnsi="仿宋"/>
          <w:color w:val="000000"/>
          <w:sz w:val="24"/>
          <w:szCs w:val="24"/>
        </w:rPr>
        <w:t>四</w:t>
      </w:r>
      <w:bookmarkEnd w:id="5"/>
      <w:r w:rsidRPr="007C3B10">
        <w:rPr>
          <w:rFonts w:ascii="仿宋" w:eastAsia="仿宋" w:hAnsi="仿宋"/>
          <w:color w:val="000000"/>
          <w:sz w:val="24"/>
          <w:szCs w:val="24"/>
        </w:rPr>
        <w:t>、比赛形式、内容及要求</w:t>
      </w:r>
    </w:p>
    <w:p w14:paraId="4FBB8911" w14:textId="77777777" w:rsidR="00F221C4" w:rsidRPr="007C3B10" w:rsidRDefault="00F221C4" w:rsidP="007C3B10">
      <w:pPr>
        <w:pStyle w:val="Bodytext10"/>
        <w:spacing w:line="276" w:lineRule="auto"/>
        <w:ind w:firstLine="420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本次比赛分别设全能组、单项组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两个</w:t>
      </w:r>
      <w:r w:rsidRPr="007C3B10">
        <w:rPr>
          <w:rFonts w:ascii="仿宋" w:eastAsia="仿宋" w:hAnsi="仿宋"/>
          <w:color w:val="000000"/>
          <w:sz w:val="24"/>
          <w:szCs w:val="24"/>
        </w:rPr>
        <w:t>组别</w:t>
      </w:r>
    </w:p>
    <w:p w14:paraId="68863F51" w14:textId="77777777" w:rsidR="00F221C4" w:rsidRPr="007C3B10" w:rsidRDefault="00F221C4" w:rsidP="007C3B10">
      <w:pPr>
        <w:pStyle w:val="Bodytext10"/>
        <w:spacing w:line="276" w:lineRule="auto"/>
        <w:ind w:firstLine="520"/>
        <w:rPr>
          <w:rFonts w:ascii="仿宋" w:eastAsia="仿宋" w:hAnsi="仿宋"/>
          <w:sz w:val="24"/>
          <w:szCs w:val="24"/>
        </w:rPr>
      </w:pPr>
      <w:bookmarkStart w:id="6" w:name="bookmark19"/>
      <w:r w:rsidRPr="007C3B10">
        <w:rPr>
          <w:rFonts w:ascii="仿宋" w:eastAsia="仿宋" w:hAnsi="仿宋"/>
          <w:color w:val="000000"/>
          <w:sz w:val="24"/>
          <w:szCs w:val="24"/>
        </w:rPr>
        <w:t>（</w:t>
      </w:r>
      <w:bookmarkEnd w:id="6"/>
      <w:r w:rsidRPr="007C3B10">
        <w:rPr>
          <w:rFonts w:ascii="仿宋" w:eastAsia="仿宋" w:hAnsi="仿宋"/>
          <w:color w:val="000000"/>
          <w:sz w:val="24"/>
          <w:szCs w:val="24"/>
        </w:rPr>
        <w:t>一）全能组</w:t>
      </w:r>
    </w:p>
    <w:p w14:paraId="01380715" w14:textId="77777777" w:rsidR="00F221C4" w:rsidRPr="007C3B10" w:rsidRDefault="00F221C4" w:rsidP="007C3B10">
      <w:pPr>
        <w:pStyle w:val="Bodytext10"/>
        <w:tabs>
          <w:tab w:val="left" w:pos="774"/>
        </w:tabs>
        <w:spacing w:line="276" w:lineRule="auto"/>
        <w:ind w:left="440" w:firstLine="0"/>
        <w:jc w:val="both"/>
        <w:rPr>
          <w:rFonts w:ascii="仿宋" w:eastAsia="仿宋" w:hAnsi="仿宋"/>
          <w:sz w:val="24"/>
          <w:szCs w:val="24"/>
        </w:rPr>
      </w:pPr>
      <w:bookmarkStart w:id="7" w:name="bookmark20"/>
      <w:bookmarkStart w:id="8" w:name="bookmark21"/>
      <w:bookmarkEnd w:id="7"/>
      <w:bookmarkEnd w:id="8"/>
      <w:r w:rsidRPr="007C3B10">
        <w:rPr>
          <w:rFonts w:ascii="仿宋" w:eastAsia="仿宋" w:hAnsi="仿宋" w:hint="eastAsia"/>
          <w:color w:val="000000"/>
          <w:sz w:val="24"/>
          <w:szCs w:val="24"/>
        </w:rPr>
        <w:t>1</w:t>
      </w:r>
      <w:r w:rsidRPr="007C3B10">
        <w:rPr>
          <w:rFonts w:ascii="仿宋" w:eastAsia="仿宋" w:hAnsi="仿宋"/>
          <w:color w:val="000000"/>
          <w:sz w:val="24"/>
          <w:szCs w:val="24"/>
        </w:rPr>
        <w:t>.声乐</w:t>
      </w:r>
    </w:p>
    <w:p w14:paraId="5D745F62" w14:textId="77777777" w:rsidR="00F221C4" w:rsidRPr="007C3B10" w:rsidRDefault="00F221C4" w:rsidP="007C3B10">
      <w:pPr>
        <w:pStyle w:val="Bodytext10"/>
        <w:spacing w:line="276" w:lineRule="auto"/>
        <w:ind w:firstLine="440"/>
        <w:jc w:val="both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演唱一首自选的独唱歌曲（不得采用通俗唱法），现场钢琴伴，限时6分钟以内。</w:t>
      </w:r>
    </w:p>
    <w:p w14:paraId="547C19A1" w14:textId="77777777" w:rsidR="00F221C4" w:rsidRPr="007C3B10" w:rsidRDefault="00F221C4" w:rsidP="007C3B10">
      <w:pPr>
        <w:pStyle w:val="Bodytext10"/>
        <w:tabs>
          <w:tab w:val="left" w:pos="774"/>
        </w:tabs>
        <w:spacing w:line="276" w:lineRule="auto"/>
        <w:ind w:left="440" w:firstLine="0"/>
        <w:jc w:val="both"/>
        <w:rPr>
          <w:rFonts w:ascii="仿宋" w:eastAsia="仿宋" w:hAnsi="仿宋"/>
          <w:sz w:val="24"/>
          <w:szCs w:val="24"/>
        </w:rPr>
      </w:pPr>
      <w:bookmarkStart w:id="9" w:name="bookmark22"/>
      <w:bookmarkEnd w:id="9"/>
      <w:r w:rsidRPr="007C3B10"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7C3B10">
        <w:rPr>
          <w:rFonts w:ascii="仿宋" w:eastAsia="仿宋" w:hAnsi="仿宋"/>
          <w:color w:val="000000"/>
          <w:sz w:val="24"/>
          <w:szCs w:val="24"/>
        </w:rPr>
        <w:t>.键盘（限钢琴或手风琴）</w:t>
      </w:r>
    </w:p>
    <w:p w14:paraId="37F0116D" w14:textId="77777777" w:rsidR="00F221C4" w:rsidRPr="007C3B10" w:rsidRDefault="00F221C4" w:rsidP="007C3B10">
      <w:pPr>
        <w:pStyle w:val="Bodytext10"/>
        <w:spacing w:line="276" w:lineRule="auto"/>
        <w:ind w:firstLine="440"/>
        <w:jc w:val="both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演奏一首自选独奏曲，限时6分钟以内。</w:t>
      </w:r>
    </w:p>
    <w:p w14:paraId="0FD95792" w14:textId="77777777" w:rsidR="00F221C4" w:rsidRPr="007C3B10" w:rsidRDefault="00F221C4" w:rsidP="007C3B10">
      <w:pPr>
        <w:pStyle w:val="Bodytext10"/>
        <w:tabs>
          <w:tab w:val="left" w:pos="774"/>
        </w:tabs>
        <w:spacing w:line="276" w:lineRule="auto"/>
        <w:ind w:left="440" w:firstLine="0"/>
        <w:jc w:val="both"/>
        <w:rPr>
          <w:rFonts w:ascii="仿宋" w:eastAsia="仿宋" w:hAnsi="仿宋"/>
          <w:sz w:val="24"/>
          <w:szCs w:val="24"/>
        </w:rPr>
      </w:pPr>
      <w:bookmarkStart w:id="10" w:name="bookmark23"/>
      <w:bookmarkEnd w:id="10"/>
      <w:r w:rsidRPr="007C3B10">
        <w:rPr>
          <w:rFonts w:ascii="仿宋" w:eastAsia="仿宋" w:hAnsi="仿宋" w:hint="eastAsia"/>
          <w:color w:val="000000"/>
          <w:sz w:val="24"/>
          <w:szCs w:val="24"/>
        </w:rPr>
        <w:t>3</w:t>
      </w:r>
      <w:r w:rsidRPr="007C3B10">
        <w:rPr>
          <w:rFonts w:ascii="仿宋" w:eastAsia="仿宋" w:hAnsi="仿宋"/>
          <w:color w:val="000000"/>
          <w:sz w:val="24"/>
          <w:szCs w:val="24"/>
        </w:rPr>
        <w:t>.自弹自唱与合唱指挥</w:t>
      </w:r>
    </w:p>
    <w:p w14:paraId="20012EC5" w14:textId="77777777" w:rsidR="00F221C4" w:rsidRPr="007C3B10" w:rsidRDefault="00F221C4" w:rsidP="007C3B10">
      <w:pPr>
        <w:pStyle w:val="Bodytext10"/>
        <w:spacing w:line="276" w:lineRule="auto"/>
        <w:ind w:firstLine="440"/>
        <w:jc w:val="both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自弹自唱（占60%）:提前40分钟在备选曲目中选择作品，边演唱边用钢琴作即兴伴奏；合唱指挥（占40%）: 根据抽取的合唱曲目进行现场指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挥</w:t>
      </w:r>
      <w:r w:rsidRPr="007C3B10">
        <w:rPr>
          <w:rFonts w:ascii="仿宋" w:eastAsia="仿宋" w:hAnsi="仿宋"/>
          <w:color w:val="000000"/>
          <w:sz w:val="24"/>
          <w:szCs w:val="24"/>
        </w:rPr>
        <w:t>。</w:t>
      </w:r>
    </w:p>
    <w:p w14:paraId="686BEDEB" w14:textId="77777777" w:rsidR="00F221C4" w:rsidRPr="007C3B10" w:rsidRDefault="00F221C4" w:rsidP="007C3B10">
      <w:pPr>
        <w:pStyle w:val="Bodytext10"/>
        <w:tabs>
          <w:tab w:val="left" w:pos="774"/>
        </w:tabs>
        <w:spacing w:line="276" w:lineRule="auto"/>
        <w:ind w:left="440" w:firstLine="0"/>
        <w:jc w:val="both"/>
        <w:rPr>
          <w:rFonts w:ascii="仿宋" w:eastAsia="仿宋" w:hAnsi="仿宋"/>
          <w:sz w:val="24"/>
          <w:szCs w:val="24"/>
        </w:rPr>
      </w:pPr>
      <w:bookmarkStart w:id="11" w:name="bookmark24"/>
      <w:bookmarkEnd w:id="11"/>
      <w:r w:rsidRPr="007C3B10">
        <w:rPr>
          <w:rFonts w:ascii="仿宋" w:eastAsia="仿宋" w:hAnsi="仿宋" w:hint="eastAsia"/>
          <w:color w:val="000000"/>
          <w:sz w:val="24"/>
          <w:szCs w:val="24"/>
        </w:rPr>
        <w:t>4</w:t>
      </w:r>
      <w:r w:rsidRPr="007C3B10">
        <w:rPr>
          <w:rFonts w:ascii="仿宋" w:eastAsia="仿宋" w:hAnsi="仿宋"/>
          <w:color w:val="000000"/>
          <w:sz w:val="24"/>
          <w:szCs w:val="24"/>
        </w:rPr>
        <w:t>.器乐或舞蹈</w:t>
      </w:r>
    </w:p>
    <w:p w14:paraId="0F932C9C" w14:textId="77777777" w:rsidR="00F221C4" w:rsidRPr="007C3B10" w:rsidRDefault="00F221C4" w:rsidP="007C3B10">
      <w:pPr>
        <w:pStyle w:val="Bodytext10"/>
        <w:spacing w:line="276" w:lineRule="auto"/>
        <w:ind w:firstLine="440"/>
        <w:jc w:val="both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两项中任选一项。其中，器乐项目，指除键盘乐器外， 任选一种中、西乐器（乐器自备），演奏一首自选独奏曲，可使用自备的伴奏；舞蹈内容自选，服装、伴奏均自备。器乐和舞蹈各限时6分钟以内。</w:t>
      </w:r>
    </w:p>
    <w:p w14:paraId="1C232727" w14:textId="77777777" w:rsidR="00F221C4" w:rsidRPr="007C3B10" w:rsidRDefault="00F221C4" w:rsidP="007C3B10">
      <w:pPr>
        <w:pStyle w:val="Bodytext10"/>
        <w:tabs>
          <w:tab w:val="left" w:pos="1144"/>
        </w:tabs>
        <w:spacing w:line="276" w:lineRule="auto"/>
        <w:ind w:firstLine="560"/>
        <w:jc w:val="both"/>
        <w:rPr>
          <w:rFonts w:ascii="仿宋" w:eastAsia="仿宋" w:hAnsi="仿宋"/>
          <w:sz w:val="24"/>
          <w:szCs w:val="24"/>
        </w:rPr>
      </w:pPr>
      <w:bookmarkStart w:id="12" w:name="bookmark25"/>
      <w:r w:rsidRPr="007C3B10">
        <w:rPr>
          <w:rFonts w:ascii="仿宋" w:eastAsia="仿宋" w:hAnsi="仿宋"/>
          <w:color w:val="000000"/>
          <w:sz w:val="24"/>
          <w:szCs w:val="24"/>
        </w:rPr>
        <w:t>（</w:t>
      </w:r>
      <w:bookmarkEnd w:id="12"/>
      <w:r w:rsidRPr="007C3B10">
        <w:rPr>
          <w:rFonts w:ascii="仿宋" w:eastAsia="仿宋" w:hAnsi="仿宋"/>
          <w:color w:val="000000"/>
          <w:sz w:val="24"/>
          <w:szCs w:val="24"/>
        </w:rPr>
        <w:t>二）</w:t>
      </w:r>
      <w:r w:rsidRPr="007C3B10">
        <w:rPr>
          <w:rFonts w:ascii="仿宋" w:eastAsia="仿宋" w:hAnsi="仿宋"/>
          <w:color w:val="000000"/>
          <w:sz w:val="24"/>
          <w:szCs w:val="24"/>
        </w:rPr>
        <w:tab/>
        <w:t>单项组</w:t>
      </w:r>
    </w:p>
    <w:p w14:paraId="0BA1CBC7" w14:textId="77777777" w:rsidR="00F221C4" w:rsidRPr="007C3B10" w:rsidRDefault="00F221C4" w:rsidP="007C3B10">
      <w:pPr>
        <w:pStyle w:val="Bodytext10"/>
        <w:spacing w:line="276" w:lineRule="auto"/>
        <w:ind w:firstLine="440"/>
        <w:jc w:val="both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/>
          <w:color w:val="000000"/>
          <w:sz w:val="24"/>
          <w:szCs w:val="24"/>
        </w:rPr>
        <w:t>设声乐、钢琴、器乐、舞蹈单项比赛，比赛规则参见全能组参赛要求。</w:t>
      </w:r>
    </w:p>
    <w:p w14:paraId="59134524" w14:textId="77777777" w:rsidR="00F221C4" w:rsidRPr="007C3B10" w:rsidRDefault="00F221C4" w:rsidP="007C3B10">
      <w:pPr>
        <w:pStyle w:val="Bodytext10"/>
        <w:tabs>
          <w:tab w:val="left" w:pos="929"/>
        </w:tabs>
        <w:spacing w:line="276" w:lineRule="auto"/>
        <w:ind w:firstLine="420"/>
        <w:jc w:val="both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 w:hint="eastAsia"/>
          <w:color w:val="000000"/>
          <w:sz w:val="24"/>
          <w:szCs w:val="24"/>
        </w:rPr>
        <w:t>五、</w:t>
      </w:r>
      <w:bookmarkStart w:id="13" w:name="bookmark28"/>
      <w:bookmarkStart w:id="14" w:name="bookmark29"/>
      <w:bookmarkEnd w:id="13"/>
      <w:bookmarkEnd w:id="14"/>
      <w:r w:rsidRPr="007C3B10">
        <w:rPr>
          <w:rFonts w:ascii="仿宋" w:eastAsia="仿宋" w:hAnsi="仿宋"/>
          <w:color w:val="000000"/>
          <w:sz w:val="24"/>
          <w:szCs w:val="24"/>
        </w:rPr>
        <w:t>名额分配：</w:t>
      </w:r>
    </w:p>
    <w:p w14:paraId="53506A97" w14:textId="77777777" w:rsidR="00F221C4" w:rsidRPr="007C3B10" w:rsidRDefault="00F221C4" w:rsidP="007C3B10">
      <w:pPr>
        <w:pStyle w:val="Bodytext10"/>
        <w:tabs>
          <w:tab w:val="left" w:pos="998"/>
        </w:tabs>
        <w:spacing w:line="276" w:lineRule="auto"/>
        <w:ind w:left="500" w:firstLine="0"/>
        <w:jc w:val="both"/>
        <w:rPr>
          <w:rFonts w:ascii="仿宋" w:eastAsia="仿宋" w:hAnsi="仿宋"/>
          <w:sz w:val="24"/>
          <w:szCs w:val="24"/>
        </w:rPr>
      </w:pPr>
      <w:bookmarkStart w:id="15" w:name="bookmark30"/>
      <w:bookmarkEnd w:id="15"/>
      <w:r w:rsidRPr="007C3B10">
        <w:rPr>
          <w:rFonts w:ascii="仿宋" w:eastAsia="仿宋" w:hAnsi="仿宋"/>
          <w:color w:val="000000"/>
          <w:sz w:val="24"/>
          <w:szCs w:val="24"/>
        </w:rPr>
        <w:t>全能组：每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校最多</w:t>
      </w:r>
      <w:r w:rsidRPr="007C3B10">
        <w:rPr>
          <w:rFonts w:ascii="仿宋" w:eastAsia="仿宋" w:hAnsi="仿宋"/>
          <w:color w:val="000000"/>
          <w:sz w:val="24"/>
          <w:szCs w:val="24"/>
        </w:rPr>
        <w:t>可报1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名教师</w:t>
      </w:r>
      <w:r w:rsidRPr="007C3B10">
        <w:rPr>
          <w:rFonts w:ascii="仿宋" w:eastAsia="仿宋" w:hAnsi="仿宋" w:hint="eastAsia"/>
          <w:sz w:val="24"/>
          <w:szCs w:val="24"/>
        </w:rPr>
        <w:t>；</w:t>
      </w:r>
      <w:r w:rsidRPr="007C3B10">
        <w:rPr>
          <w:rFonts w:ascii="仿宋" w:eastAsia="仿宋" w:hAnsi="仿宋"/>
          <w:color w:val="000000"/>
          <w:sz w:val="24"/>
          <w:szCs w:val="24"/>
        </w:rPr>
        <w:t>单项组：每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校每项最多可报</w:t>
      </w:r>
      <w:r w:rsidRPr="007C3B10">
        <w:rPr>
          <w:rFonts w:ascii="仿宋" w:eastAsia="仿宋" w:hAnsi="仿宋"/>
          <w:color w:val="000000"/>
          <w:sz w:val="24"/>
          <w:szCs w:val="24"/>
        </w:rPr>
        <w:t>2名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教师</w:t>
      </w:r>
      <w:bookmarkStart w:id="16" w:name="bookmark32"/>
      <w:bookmarkEnd w:id="16"/>
      <w:r w:rsidRPr="007C3B10">
        <w:rPr>
          <w:rFonts w:ascii="仿宋" w:eastAsia="仿宋" w:hAnsi="仿宋" w:hint="eastAsia"/>
          <w:color w:val="000000"/>
          <w:sz w:val="24"/>
          <w:szCs w:val="24"/>
        </w:rPr>
        <w:t>；</w:t>
      </w:r>
      <w:r w:rsidRPr="007C3B10">
        <w:rPr>
          <w:rFonts w:ascii="仿宋" w:eastAsia="仿宋" w:hAnsi="仿宋"/>
          <w:color w:val="000000"/>
          <w:sz w:val="24"/>
          <w:szCs w:val="24"/>
        </w:rPr>
        <w:t>全能选手不得兼报单项项目。</w:t>
      </w:r>
    </w:p>
    <w:p w14:paraId="4F160E01" w14:textId="77777777" w:rsidR="00F221C4" w:rsidRPr="007C3B10" w:rsidRDefault="00F221C4" w:rsidP="007C3B10">
      <w:pPr>
        <w:pStyle w:val="Bodytext10"/>
        <w:tabs>
          <w:tab w:val="left" w:pos="719"/>
        </w:tabs>
        <w:spacing w:line="276" w:lineRule="auto"/>
        <w:ind w:left="420" w:firstLine="0"/>
        <w:jc w:val="both"/>
        <w:rPr>
          <w:rFonts w:ascii="仿宋" w:eastAsia="仿宋" w:hAnsi="仿宋"/>
          <w:sz w:val="24"/>
          <w:szCs w:val="24"/>
        </w:rPr>
      </w:pPr>
      <w:bookmarkStart w:id="17" w:name="bookmark33"/>
      <w:bookmarkEnd w:id="17"/>
      <w:r w:rsidRPr="007C3B10">
        <w:rPr>
          <w:rFonts w:ascii="仿宋" w:eastAsia="仿宋" w:hAnsi="仿宋" w:hint="eastAsia"/>
          <w:color w:val="000000"/>
          <w:sz w:val="24"/>
          <w:szCs w:val="24"/>
        </w:rPr>
        <w:t>请</w:t>
      </w:r>
      <w:r w:rsidRPr="007C3B10">
        <w:rPr>
          <w:rFonts w:ascii="仿宋" w:eastAsia="仿宋" w:hAnsi="仿宋"/>
          <w:color w:val="000000"/>
          <w:sz w:val="24"/>
          <w:szCs w:val="24"/>
        </w:rPr>
        <w:t>各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校</w:t>
      </w:r>
      <w:r w:rsidRPr="007C3B10">
        <w:rPr>
          <w:rFonts w:ascii="仿宋" w:eastAsia="仿宋" w:hAnsi="仿宋"/>
          <w:color w:val="000000"/>
          <w:sz w:val="24"/>
          <w:szCs w:val="24"/>
        </w:rPr>
        <w:t>要严格按照文件要求推荐选手，对违规报送的， 一经查实，将取消其参赛资格。</w:t>
      </w:r>
    </w:p>
    <w:p w14:paraId="1C240C77" w14:textId="77777777" w:rsidR="00F221C4" w:rsidRPr="007C3B10" w:rsidRDefault="00F221C4" w:rsidP="007C3B10">
      <w:pPr>
        <w:pStyle w:val="Bodytext10"/>
        <w:tabs>
          <w:tab w:val="left" w:pos="929"/>
        </w:tabs>
        <w:spacing w:line="276" w:lineRule="auto"/>
        <w:ind w:firstLine="420"/>
        <w:jc w:val="both"/>
        <w:rPr>
          <w:rFonts w:ascii="仿宋" w:eastAsia="仿宋" w:hAnsi="仿宋"/>
          <w:sz w:val="24"/>
          <w:szCs w:val="24"/>
        </w:rPr>
      </w:pPr>
      <w:r w:rsidRPr="007C3B10">
        <w:rPr>
          <w:rFonts w:ascii="仿宋" w:eastAsia="仿宋" w:hAnsi="仿宋" w:hint="eastAsia"/>
          <w:color w:val="000000"/>
          <w:sz w:val="24"/>
          <w:szCs w:val="24"/>
        </w:rPr>
        <w:t>六、</w:t>
      </w:r>
      <w:r w:rsidRPr="007C3B10">
        <w:rPr>
          <w:rFonts w:ascii="仿宋" w:eastAsia="仿宋" w:hAnsi="仿宋"/>
          <w:color w:val="000000"/>
          <w:sz w:val="24"/>
          <w:szCs w:val="24"/>
        </w:rPr>
        <w:t>其他事宜</w:t>
      </w:r>
    </w:p>
    <w:p w14:paraId="2DFEEB60" w14:textId="77777777" w:rsidR="00F221C4" w:rsidRPr="007C3B10" w:rsidRDefault="00F221C4" w:rsidP="007C3B10">
      <w:pPr>
        <w:pStyle w:val="Bodytext10"/>
        <w:tabs>
          <w:tab w:val="left" w:pos="861"/>
        </w:tabs>
        <w:spacing w:line="276" w:lineRule="auto"/>
        <w:ind w:left="580" w:firstLine="0"/>
        <w:jc w:val="both"/>
        <w:rPr>
          <w:rFonts w:ascii="仿宋" w:eastAsia="仿宋" w:hAnsi="仿宋"/>
          <w:color w:val="000000"/>
          <w:sz w:val="24"/>
          <w:szCs w:val="24"/>
        </w:rPr>
      </w:pPr>
      <w:bookmarkStart w:id="18" w:name="bookmark35"/>
      <w:bookmarkStart w:id="19" w:name="bookmark40"/>
      <w:bookmarkEnd w:id="18"/>
      <w:bookmarkEnd w:id="19"/>
      <w:r w:rsidRPr="007C3B10">
        <w:rPr>
          <w:rFonts w:ascii="仿宋" w:eastAsia="仿宋" w:hAnsi="仿宋"/>
          <w:color w:val="000000"/>
          <w:sz w:val="24"/>
          <w:szCs w:val="24"/>
        </w:rPr>
        <w:t>比赛采取现场打分方式，赛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后</w:t>
      </w:r>
      <w:r w:rsidRPr="007C3B10">
        <w:rPr>
          <w:rFonts w:ascii="仿宋" w:eastAsia="仿宋" w:hAnsi="仿宋"/>
          <w:color w:val="000000"/>
          <w:sz w:val="24"/>
          <w:szCs w:val="24"/>
        </w:rPr>
        <w:t>将分别按全能、 单项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各项报名总人数的5</w:t>
      </w:r>
      <w:r w:rsidRPr="007C3B10">
        <w:rPr>
          <w:rFonts w:ascii="仿宋" w:eastAsia="仿宋" w:hAnsi="仿宋"/>
          <w:color w:val="000000"/>
          <w:sz w:val="24"/>
          <w:szCs w:val="24"/>
        </w:rPr>
        <w:t>0%评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出</w:t>
      </w:r>
      <w:r w:rsidRPr="007C3B10">
        <w:rPr>
          <w:rFonts w:ascii="仿宋" w:eastAsia="仿宋" w:hAnsi="仿宋"/>
          <w:color w:val="000000"/>
          <w:sz w:val="24"/>
          <w:szCs w:val="24"/>
        </w:rPr>
        <w:t>一、二等奖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。</w:t>
      </w:r>
      <w:bookmarkStart w:id="20" w:name="bookmark41"/>
      <w:bookmarkEnd w:id="20"/>
    </w:p>
    <w:p w14:paraId="47083DCB" w14:textId="0D608D15" w:rsidR="007C3B10" w:rsidRDefault="00F221C4" w:rsidP="007C3B10">
      <w:pPr>
        <w:pStyle w:val="Bodytext10"/>
        <w:tabs>
          <w:tab w:val="left" w:pos="861"/>
        </w:tabs>
        <w:spacing w:line="276" w:lineRule="auto"/>
        <w:ind w:left="580" w:firstLine="0"/>
        <w:jc w:val="both"/>
        <w:rPr>
          <w:rFonts w:ascii="仿宋" w:eastAsia="仿宋" w:hAnsi="仿宋"/>
          <w:color w:val="000000"/>
          <w:sz w:val="24"/>
          <w:szCs w:val="24"/>
          <w:vertAlign w:val="subscript"/>
          <w:lang w:val="en-US" w:bidi="en-US"/>
        </w:rPr>
      </w:pPr>
      <w:bookmarkStart w:id="21" w:name="bookmark42"/>
      <w:bookmarkEnd w:id="21"/>
      <w:r w:rsidRPr="007C3B10">
        <w:rPr>
          <w:rFonts w:ascii="仿宋" w:eastAsia="仿宋" w:hAnsi="仿宋"/>
          <w:color w:val="000000"/>
          <w:sz w:val="24"/>
          <w:szCs w:val="24"/>
        </w:rPr>
        <w:t>请以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校</w:t>
      </w:r>
      <w:r w:rsidRPr="007C3B10">
        <w:rPr>
          <w:rFonts w:ascii="仿宋" w:eastAsia="仿宋" w:hAnsi="仿宋"/>
          <w:color w:val="000000"/>
          <w:sz w:val="24"/>
          <w:szCs w:val="24"/>
        </w:rPr>
        <w:t>为单位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于</w:t>
      </w:r>
      <w:r w:rsidRPr="007C3B10">
        <w:rPr>
          <w:rFonts w:ascii="仿宋" w:eastAsia="仿宋" w:hAnsi="仿宋"/>
          <w:color w:val="000000"/>
          <w:sz w:val="24"/>
          <w:szCs w:val="24"/>
        </w:rPr>
        <w:t>2023年12月15日前，将本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校</w:t>
      </w:r>
      <w:r w:rsidRPr="007C3B10">
        <w:rPr>
          <w:rFonts w:ascii="仿宋" w:eastAsia="仿宋" w:hAnsi="仿宋"/>
          <w:color w:val="000000"/>
          <w:sz w:val="24"/>
          <w:szCs w:val="24"/>
        </w:rPr>
        <w:t>参赛报名表（见附件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2</w:t>
      </w:r>
      <w:r w:rsidRPr="007C3B10">
        <w:rPr>
          <w:rFonts w:ascii="仿宋" w:eastAsia="仿宋" w:hAnsi="仿宋"/>
          <w:color w:val="000000"/>
          <w:sz w:val="24"/>
          <w:szCs w:val="24"/>
        </w:rPr>
        <w:t>）电子版（加盖公章后的</w:t>
      </w:r>
      <w:r w:rsidRPr="007C3B10">
        <w:rPr>
          <w:rFonts w:ascii="仿宋" w:eastAsia="仿宋" w:hAnsi="仿宋"/>
          <w:color w:val="000000"/>
          <w:sz w:val="24"/>
          <w:szCs w:val="24"/>
          <w:lang w:val="en-US" w:bidi="en-US"/>
        </w:rPr>
        <w:t>PDF</w:t>
      </w:r>
      <w:r w:rsidRPr="007C3B10">
        <w:rPr>
          <w:rFonts w:ascii="仿宋" w:eastAsia="仿宋" w:hAnsi="仿宋"/>
          <w:color w:val="000000"/>
          <w:sz w:val="24"/>
          <w:szCs w:val="24"/>
        </w:rPr>
        <w:t>扫描件）发送至</w:t>
      </w:r>
      <w:r w:rsidRPr="007C3B10">
        <w:rPr>
          <w:rFonts w:ascii="仿宋" w:eastAsia="仿宋" w:hAnsi="仿宋" w:hint="eastAsia"/>
          <w:color w:val="000000"/>
          <w:sz w:val="24"/>
          <w:szCs w:val="24"/>
        </w:rPr>
        <w:t>邮箱</w:t>
      </w:r>
      <w:hyperlink r:id="rId4" w:history="1">
        <w:r w:rsidRPr="007C3B10">
          <w:rPr>
            <w:rStyle w:val="a3"/>
            <w:rFonts w:ascii="仿宋" w:eastAsia="仿宋" w:hAnsi="仿宋"/>
            <w:sz w:val="24"/>
            <w:szCs w:val="24"/>
            <w:lang w:val="en-US" w:bidi="en-US"/>
          </w:rPr>
          <w:t>1050341386@qq.com</w:t>
        </w:r>
      </w:hyperlink>
      <w:r w:rsidRPr="007C3B10">
        <w:rPr>
          <w:rFonts w:ascii="仿宋" w:eastAsia="仿宋" w:hAnsi="仿宋" w:hint="eastAsia"/>
          <w:color w:val="000000"/>
          <w:sz w:val="24"/>
          <w:szCs w:val="24"/>
          <w:vertAlign w:val="subscript"/>
          <w:lang w:val="en-US" w:bidi="en-US"/>
        </w:rPr>
        <w:t>。</w:t>
      </w:r>
    </w:p>
    <w:p w14:paraId="03BD0D09" w14:textId="77777777" w:rsidR="006D7FE7" w:rsidRPr="007C3B10" w:rsidRDefault="006D7FE7" w:rsidP="007C3B10">
      <w:pPr>
        <w:pStyle w:val="Bodytext10"/>
        <w:tabs>
          <w:tab w:val="left" w:pos="861"/>
        </w:tabs>
        <w:spacing w:line="276" w:lineRule="auto"/>
        <w:ind w:left="580" w:firstLine="0"/>
        <w:jc w:val="both"/>
        <w:rPr>
          <w:rFonts w:ascii="仿宋" w:eastAsia="仿宋" w:hAnsi="仿宋" w:hint="eastAsia"/>
          <w:color w:val="000000"/>
          <w:sz w:val="24"/>
          <w:szCs w:val="24"/>
          <w:vertAlign w:val="subscript"/>
          <w:lang w:val="en-US" w:bidi="en-US"/>
        </w:rPr>
      </w:pPr>
      <w:bookmarkStart w:id="22" w:name="_GoBack"/>
      <w:bookmarkEnd w:id="22"/>
    </w:p>
    <w:sectPr w:rsidR="006D7FE7" w:rsidRPr="007C3B10" w:rsidSect="00E971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C4"/>
    <w:rsid w:val="0052359B"/>
    <w:rsid w:val="006D7FE7"/>
    <w:rsid w:val="007C3B10"/>
    <w:rsid w:val="00E97196"/>
    <w:rsid w:val="00EA6D98"/>
    <w:rsid w:val="00F2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DB867"/>
  <w15:docId w15:val="{716AEAA3-5AEB-439D-8D82-BC0335E1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1">
    <w:name w:val="Body text|1_"/>
    <w:basedOn w:val="a0"/>
    <w:link w:val="Bodytext10"/>
    <w:qFormat/>
    <w:rsid w:val="00F221C4"/>
    <w:rPr>
      <w:rFonts w:ascii="宋体" w:eastAsia="宋体" w:hAnsi="宋体" w:cs="宋体"/>
      <w:sz w:val="19"/>
      <w:szCs w:val="19"/>
      <w:lang w:val="zh-CN" w:bidi="zh-CN"/>
    </w:rPr>
  </w:style>
  <w:style w:type="paragraph" w:customStyle="1" w:styleId="Bodytext10">
    <w:name w:val="Body text|1"/>
    <w:basedOn w:val="a"/>
    <w:link w:val="Bodytext1"/>
    <w:qFormat/>
    <w:rsid w:val="00F221C4"/>
    <w:pPr>
      <w:spacing w:line="401" w:lineRule="auto"/>
      <w:ind w:firstLine="400"/>
      <w:jc w:val="left"/>
    </w:pPr>
    <w:rPr>
      <w:rFonts w:ascii="宋体" w:eastAsia="宋体" w:hAnsi="宋体" w:cs="宋体"/>
      <w:sz w:val="19"/>
      <w:szCs w:val="19"/>
      <w:lang w:val="zh-CN" w:bidi="zh-CN"/>
    </w:rPr>
  </w:style>
  <w:style w:type="character" w:styleId="a3">
    <w:name w:val="Hyperlink"/>
    <w:basedOn w:val="a0"/>
    <w:uiPriority w:val="99"/>
    <w:unhideWhenUsed/>
    <w:rsid w:val="00F221C4"/>
    <w:rPr>
      <w:color w:val="0000FF" w:themeColor="hyperlink"/>
      <w:u w:val="single"/>
    </w:rPr>
  </w:style>
  <w:style w:type="character" w:customStyle="1" w:styleId="Bodytext2">
    <w:name w:val="Body text|2_"/>
    <w:basedOn w:val="a0"/>
    <w:link w:val="Bodytext20"/>
    <w:rsid w:val="00F221C4"/>
    <w:rPr>
      <w:rFonts w:ascii="宋体" w:eastAsia="宋体" w:hAnsi="宋体" w:cs="宋体"/>
      <w:sz w:val="28"/>
      <w:szCs w:val="28"/>
      <w:lang w:val="zh-CN" w:bidi="zh-CN"/>
    </w:rPr>
  </w:style>
  <w:style w:type="character" w:customStyle="1" w:styleId="Other1">
    <w:name w:val="Other|1_"/>
    <w:basedOn w:val="a0"/>
    <w:link w:val="Other10"/>
    <w:rsid w:val="00F221C4"/>
    <w:rPr>
      <w:rFonts w:ascii="宋体" w:eastAsia="宋体" w:hAnsi="宋体" w:cs="宋体"/>
      <w:sz w:val="19"/>
      <w:szCs w:val="19"/>
      <w:lang w:val="zh-CN" w:bidi="zh-CN"/>
    </w:rPr>
  </w:style>
  <w:style w:type="paragraph" w:customStyle="1" w:styleId="Bodytext20">
    <w:name w:val="Body text|2"/>
    <w:basedOn w:val="a"/>
    <w:link w:val="Bodytext2"/>
    <w:rsid w:val="00F221C4"/>
    <w:pPr>
      <w:spacing w:after="320" w:line="346" w:lineRule="exact"/>
      <w:jc w:val="center"/>
    </w:pPr>
    <w:rPr>
      <w:rFonts w:ascii="宋体" w:eastAsia="宋体" w:hAnsi="宋体" w:cs="宋体"/>
      <w:sz w:val="28"/>
      <w:szCs w:val="28"/>
      <w:lang w:val="zh-CN" w:bidi="zh-CN"/>
    </w:rPr>
  </w:style>
  <w:style w:type="paragraph" w:customStyle="1" w:styleId="Other10">
    <w:name w:val="Other|1"/>
    <w:basedOn w:val="a"/>
    <w:link w:val="Other1"/>
    <w:rsid w:val="00F221C4"/>
    <w:pPr>
      <w:spacing w:line="401" w:lineRule="auto"/>
      <w:ind w:firstLine="400"/>
      <w:jc w:val="left"/>
    </w:pPr>
    <w:rPr>
      <w:rFonts w:ascii="宋体" w:eastAsia="宋体" w:hAnsi="宋体" w:cs="宋体"/>
      <w:sz w:val="19"/>
      <w:szCs w:val="19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1050341386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</cp:lastModifiedBy>
  <cp:revision>2</cp:revision>
  <dcterms:created xsi:type="dcterms:W3CDTF">2023-10-26T23:59:00Z</dcterms:created>
  <dcterms:modified xsi:type="dcterms:W3CDTF">2023-10-26T23:59:00Z</dcterms:modified>
</cp:coreProperties>
</file>